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2C5148" w14:textId="77777777" w:rsidR="00A64ADC" w:rsidRPr="00350957" w:rsidRDefault="00A64ADC" w:rsidP="00B12987">
      <w:pPr>
        <w:pStyle w:val="Header"/>
        <w:tabs>
          <w:tab w:val="clear" w:pos="9026"/>
          <w:tab w:val="right" w:pos="7349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957">
        <w:rPr>
          <w:rFonts w:ascii="Times New Roman" w:hAnsi="Times New Roman" w:cs="Times New Roman"/>
          <w:b/>
          <w:sz w:val="24"/>
          <w:szCs w:val="24"/>
        </w:rPr>
        <w:t>DECIZIA nr………………</w:t>
      </w:r>
    </w:p>
    <w:p w14:paraId="41371BB6" w14:textId="77777777" w:rsidR="00A64ADC" w:rsidRPr="00350957" w:rsidRDefault="00A64ADC" w:rsidP="00B1298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50957">
        <w:rPr>
          <w:rFonts w:ascii="Times New Roman" w:hAnsi="Times New Roman" w:cs="Times New Roman"/>
          <w:sz w:val="24"/>
          <w:szCs w:val="24"/>
        </w:rPr>
        <w:t>privind aprobarea Planului de dezvoltare a sistemului național de transport al gazelor naturale pentru perioada 201</w:t>
      </w:r>
      <w:r w:rsidR="0013627C" w:rsidRPr="00350957">
        <w:rPr>
          <w:rFonts w:ascii="Times New Roman" w:hAnsi="Times New Roman" w:cs="Times New Roman"/>
          <w:sz w:val="24"/>
          <w:szCs w:val="24"/>
        </w:rPr>
        <w:t>8</w:t>
      </w:r>
      <w:r w:rsidRPr="00350957">
        <w:rPr>
          <w:rFonts w:ascii="Times New Roman" w:hAnsi="Times New Roman" w:cs="Times New Roman"/>
          <w:sz w:val="24"/>
          <w:szCs w:val="24"/>
        </w:rPr>
        <w:t>-202</w:t>
      </w:r>
      <w:r w:rsidR="0013627C" w:rsidRPr="00350957">
        <w:rPr>
          <w:rFonts w:ascii="Times New Roman" w:hAnsi="Times New Roman" w:cs="Times New Roman"/>
          <w:sz w:val="24"/>
          <w:szCs w:val="24"/>
        </w:rPr>
        <w:t>7</w:t>
      </w:r>
    </w:p>
    <w:p w14:paraId="7A2EE5D0" w14:textId="77777777" w:rsidR="00A64ADC" w:rsidRPr="00350957" w:rsidRDefault="00A64ADC" w:rsidP="00132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95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334E73" w14:textId="77777777" w:rsidR="00A64ADC" w:rsidRPr="00350957" w:rsidRDefault="00A64ADC" w:rsidP="004B47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957">
        <w:rPr>
          <w:rFonts w:ascii="Times New Roman" w:hAnsi="Times New Roman" w:cs="Times New Roman"/>
          <w:sz w:val="24"/>
          <w:szCs w:val="24"/>
        </w:rPr>
        <w:t>Având în vedere dispozițiile art. 125 alin. (6) – (8) din Legea energiei electrice și a gazelor naturale nr. 123/2012, cu modificările și completările ulterioare,</w:t>
      </w:r>
    </w:p>
    <w:p w14:paraId="6F559593" w14:textId="77777777" w:rsidR="00A64ADC" w:rsidRPr="00350957" w:rsidRDefault="00A64ADC" w:rsidP="004B47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957">
        <w:rPr>
          <w:rFonts w:ascii="Times New Roman" w:hAnsi="Times New Roman" w:cs="Times New Roman"/>
          <w:sz w:val="24"/>
          <w:szCs w:val="24"/>
        </w:rPr>
        <w:t xml:space="preserve">În temeiul art. 5 alin. (1) lit. d) și art. 10 alin. (1) lit. a) din Ordonanța de urgență a Guvernului nr. 33/2007 privind organizarea și funcționarea </w:t>
      </w:r>
      <w:r w:rsidR="00D4215A" w:rsidRPr="00350957">
        <w:rPr>
          <w:rFonts w:ascii="Times New Roman" w:hAnsi="Times New Roman" w:cs="Times New Roman"/>
          <w:sz w:val="24"/>
          <w:szCs w:val="24"/>
        </w:rPr>
        <w:t>Autorității Naționale de Regleme</w:t>
      </w:r>
      <w:r w:rsidR="006461E2" w:rsidRPr="00350957">
        <w:rPr>
          <w:rFonts w:ascii="Times New Roman" w:hAnsi="Times New Roman" w:cs="Times New Roman"/>
          <w:sz w:val="24"/>
          <w:szCs w:val="24"/>
        </w:rPr>
        <w:t>ntare în Domeniul Energiei</w:t>
      </w:r>
      <w:r w:rsidRPr="00350957">
        <w:rPr>
          <w:rFonts w:ascii="Times New Roman" w:hAnsi="Times New Roman" w:cs="Times New Roman"/>
          <w:sz w:val="24"/>
          <w:szCs w:val="24"/>
        </w:rPr>
        <w:t>, aprobată cu modificări și completări prin Legea nr. 160/2012,</w:t>
      </w:r>
    </w:p>
    <w:p w14:paraId="415815B9" w14:textId="77777777" w:rsidR="00D840DB" w:rsidRPr="00350957" w:rsidRDefault="00D840DB" w:rsidP="00132F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4634A5" w14:textId="77777777" w:rsidR="00A64ADC" w:rsidRPr="00350957" w:rsidRDefault="00A64ADC" w:rsidP="00D840D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957">
        <w:rPr>
          <w:rFonts w:ascii="Times New Roman" w:hAnsi="Times New Roman" w:cs="Times New Roman"/>
          <w:b/>
          <w:sz w:val="24"/>
          <w:szCs w:val="24"/>
        </w:rPr>
        <w:t>Președintele Autorității Naționale de Reglementare în Domeniul Energiei emite următoarea</w:t>
      </w:r>
    </w:p>
    <w:p w14:paraId="7F5E80FE" w14:textId="77777777" w:rsidR="00A64ADC" w:rsidRPr="00350957" w:rsidRDefault="00A64ADC" w:rsidP="00D840D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957">
        <w:rPr>
          <w:rFonts w:ascii="Times New Roman" w:hAnsi="Times New Roman" w:cs="Times New Roman"/>
          <w:b/>
          <w:sz w:val="24"/>
          <w:szCs w:val="24"/>
        </w:rPr>
        <w:t>DECIZIE</w:t>
      </w:r>
    </w:p>
    <w:p w14:paraId="67879592" w14:textId="77777777" w:rsidR="00D840DB" w:rsidRPr="00350957" w:rsidRDefault="00D840DB" w:rsidP="00132F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81E146" w14:textId="66E2C7A1" w:rsidR="00A64ADC" w:rsidRPr="00350957" w:rsidRDefault="00A64ADC" w:rsidP="00BD631A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957">
        <w:rPr>
          <w:rFonts w:ascii="Times New Roman" w:hAnsi="Times New Roman" w:cs="Times New Roman"/>
          <w:b/>
          <w:sz w:val="24"/>
          <w:szCs w:val="24"/>
        </w:rPr>
        <w:t xml:space="preserve">Art. 1. </w:t>
      </w:r>
      <w:r w:rsidRPr="00350957">
        <w:rPr>
          <w:rFonts w:ascii="Times New Roman" w:hAnsi="Times New Roman" w:cs="Times New Roman"/>
          <w:sz w:val="24"/>
          <w:szCs w:val="24"/>
        </w:rPr>
        <w:t xml:space="preserve">Se aprobă Planul de dezvoltare a sistemului național de transport al gazelor naturale pentru perioada </w:t>
      </w:r>
      <w:r w:rsidR="0013627C" w:rsidRPr="00350957">
        <w:rPr>
          <w:rFonts w:ascii="Times New Roman" w:hAnsi="Times New Roman" w:cs="Times New Roman"/>
          <w:sz w:val="24"/>
          <w:szCs w:val="24"/>
        </w:rPr>
        <w:t>2018-2027</w:t>
      </w:r>
      <w:r w:rsidRPr="00350957">
        <w:rPr>
          <w:rFonts w:ascii="Times New Roman" w:hAnsi="Times New Roman" w:cs="Times New Roman"/>
          <w:sz w:val="24"/>
          <w:szCs w:val="24"/>
        </w:rPr>
        <w:t>, elaborat de S.</w:t>
      </w:r>
      <w:r w:rsidR="004B47B0" w:rsidRPr="00350957">
        <w:rPr>
          <w:rFonts w:ascii="Times New Roman" w:hAnsi="Times New Roman" w:cs="Times New Roman"/>
          <w:sz w:val="24"/>
          <w:szCs w:val="24"/>
        </w:rPr>
        <w:t xml:space="preserve">N.T.G.N. Transgaz. S.A. </w:t>
      </w:r>
      <w:r w:rsidR="00377AAC" w:rsidRPr="00350957">
        <w:rPr>
          <w:rFonts w:ascii="Times New Roman" w:hAnsi="Times New Roman"/>
          <w:sz w:val="24"/>
          <w:szCs w:val="24"/>
        </w:rPr>
        <w:t xml:space="preserve">și transmis cu adresa înregistrată la Autoritatea Națională de Reglementare în Domeniul Energiei cu nr. </w:t>
      </w:r>
      <w:r w:rsidR="00377AAC" w:rsidRPr="003D5D2A">
        <w:rPr>
          <w:rFonts w:ascii="Times New Roman" w:hAnsi="Times New Roman"/>
          <w:b/>
          <w:color w:val="FF0000"/>
          <w:sz w:val="24"/>
          <w:szCs w:val="24"/>
        </w:rPr>
        <w:t>86752/13.11.2018,</w:t>
      </w:r>
      <w:r w:rsidR="00377AAC" w:rsidRPr="00350957">
        <w:rPr>
          <w:rFonts w:ascii="Times New Roman" w:hAnsi="Times New Roman"/>
          <w:sz w:val="24"/>
          <w:szCs w:val="24"/>
        </w:rPr>
        <w:t xml:space="preserve"> cu obligațiile prevăzute în anexa care face parte integrantă din prezenta decizie.</w:t>
      </w:r>
    </w:p>
    <w:p w14:paraId="2CAC0F1A" w14:textId="251151C4" w:rsidR="00263A0B" w:rsidRPr="00350957" w:rsidRDefault="00A64ADC" w:rsidP="00BD631A">
      <w:pPr>
        <w:spacing w:before="120" w:after="0" w:line="360" w:lineRule="auto"/>
        <w:jc w:val="both"/>
        <w:rPr>
          <w:rFonts w:ascii="Times New Roman" w:hAnsi="Times New Roman" w:cs="Times New Roman"/>
          <w:dstrike/>
          <w:color w:val="FF0000"/>
          <w:sz w:val="24"/>
          <w:szCs w:val="24"/>
        </w:rPr>
      </w:pPr>
      <w:r w:rsidRPr="00350957">
        <w:rPr>
          <w:rFonts w:ascii="Times New Roman" w:hAnsi="Times New Roman" w:cs="Times New Roman"/>
          <w:b/>
          <w:sz w:val="24"/>
          <w:szCs w:val="24"/>
        </w:rPr>
        <w:t xml:space="preserve">Art. 2. </w:t>
      </w:r>
      <w:r w:rsidRPr="00350957">
        <w:rPr>
          <w:rFonts w:ascii="Times New Roman" w:hAnsi="Times New Roman" w:cs="Times New Roman"/>
          <w:sz w:val="24"/>
          <w:szCs w:val="24"/>
        </w:rPr>
        <w:t>În termen de</w:t>
      </w:r>
      <w:r w:rsidR="000B2539" w:rsidRPr="00350957">
        <w:rPr>
          <w:rFonts w:ascii="Times New Roman" w:hAnsi="Times New Roman" w:cs="Times New Roman"/>
          <w:sz w:val="24"/>
          <w:szCs w:val="24"/>
        </w:rPr>
        <w:t xml:space="preserve"> </w:t>
      </w:r>
      <w:r w:rsidR="0044031F">
        <w:rPr>
          <w:rFonts w:ascii="Times New Roman" w:hAnsi="Times New Roman" w:cs="Times New Roman"/>
          <w:sz w:val="24"/>
          <w:szCs w:val="24"/>
        </w:rPr>
        <w:t>9</w:t>
      </w:r>
      <w:r w:rsidR="000B2539" w:rsidRPr="00350957">
        <w:rPr>
          <w:rFonts w:ascii="Times New Roman" w:hAnsi="Times New Roman" w:cs="Times New Roman"/>
          <w:sz w:val="24"/>
          <w:szCs w:val="24"/>
        </w:rPr>
        <w:t xml:space="preserve">0 de zile </w:t>
      </w:r>
      <w:r w:rsidRPr="00350957">
        <w:rPr>
          <w:rFonts w:ascii="Times New Roman" w:hAnsi="Times New Roman" w:cs="Times New Roman"/>
          <w:sz w:val="24"/>
          <w:szCs w:val="24"/>
        </w:rPr>
        <w:t xml:space="preserve">de la data comunicării prezentei decizii, S.N.T.G.N. Transgaz S.A. </w:t>
      </w:r>
      <w:r w:rsidR="00E96B1A">
        <w:rPr>
          <w:rFonts w:ascii="Times New Roman" w:hAnsi="Times New Roman" w:cs="Times New Roman"/>
          <w:sz w:val="24"/>
          <w:szCs w:val="24"/>
        </w:rPr>
        <w:t>solicită</w:t>
      </w:r>
      <w:r w:rsidR="003835B4">
        <w:rPr>
          <w:rFonts w:ascii="Times New Roman" w:hAnsi="Times New Roman" w:cs="Times New Roman"/>
          <w:sz w:val="24"/>
          <w:szCs w:val="24"/>
        </w:rPr>
        <w:t xml:space="preserve"> aprob</w:t>
      </w:r>
      <w:r w:rsidR="00E96B1A">
        <w:rPr>
          <w:rFonts w:ascii="Times New Roman" w:hAnsi="Times New Roman" w:cs="Times New Roman"/>
          <w:sz w:val="24"/>
          <w:szCs w:val="24"/>
        </w:rPr>
        <w:t>area</w:t>
      </w:r>
      <w:r w:rsidR="000B2539" w:rsidRPr="00350957">
        <w:rPr>
          <w:rFonts w:ascii="Times New Roman" w:hAnsi="Times New Roman" w:cs="Times New Roman"/>
          <w:sz w:val="24"/>
          <w:szCs w:val="24"/>
        </w:rPr>
        <w:t xml:space="preserve"> Adunării Generale a </w:t>
      </w:r>
      <w:proofErr w:type="spellStart"/>
      <w:r w:rsidR="000B2539" w:rsidRPr="00350957">
        <w:rPr>
          <w:rFonts w:ascii="Times New Roman" w:hAnsi="Times New Roman" w:cs="Times New Roman"/>
          <w:sz w:val="24"/>
          <w:szCs w:val="24"/>
        </w:rPr>
        <w:t>Acţionarilor</w:t>
      </w:r>
      <w:proofErr w:type="spellEnd"/>
      <w:r w:rsidR="000B2539" w:rsidRPr="00350957">
        <w:rPr>
          <w:rFonts w:ascii="Times New Roman" w:hAnsi="Times New Roman" w:cs="Times New Roman"/>
          <w:sz w:val="24"/>
          <w:szCs w:val="24"/>
        </w:rPr>
        <w:t xml:space="preserve"> </w:t>
      </w:r>
      <w:r w:rsidR="00E96B1A">
        <w:rPr>
          <w:rFonts w:ascii="Times New Roman" w:hAnsi="Times New Roman" w:cs="Times New Roman"/>
          <w:sz w:val="24"/>
          <w:szCs w:val="24"/>
        </w:rPr>
        <w:t xml:space="preserve">privind </w:t>
      </w:r>
      <w:r w:rsidR="008D3F73">
        <w:rPr>
          <w:rFonts w:ascii="Times New Roman" w:hAnsi="Times New Roman" w:cs="Times New Roman"/>
          <w:sz w:val="24"/>
          <w:szCs w:val="24"/>
        </w:rPr>
        <w:t>finanț</w:t>
      </w:r>
      <w:r w:rsidR="003835B4">
        <w:rPr>
          <w:rFonts w:ascii="Times New Roman" w:hAnsi="Times New Roman" w:cs="Times New Roman"/>
          <w:sz w:val="24"/>
          <w:szCs w:val="24"/>
        </w:rPr>
        <w:t>area</w:t>
      </w:r>
      <w:r w:rsidR="008D3F73">
        <w:rPr>
          <w:rFonts w:ascii="Times New Roman" w:hAnsi="Times New Roman" w:cs="Times New Roman"/>
          <w:sz w:val="24"/>
          <w:szCs w:val="24"/>
        </w:rPr>
        <w:t xml:space="preserve"> </w:t>
      </w:r>
      <w:r w:rsidR="000B2539" w:rsidRPr="00350957">
        <w:rPr>
          <w:rFonts w:ascii="Times New Roman" w:hAnsi="Times New Roman" w:cs="Times New Roman"/>
          <w:sz w:val="24"/>
          <w:szCs w:val="24"/>
        </w:rPr>
        <w:t xml:space="preserve">Planului de dezvoltare </w:t>
      </w:r>
      <w:r w:rsidR="0021394F" w:rsidRPr="00350957">
        <w:rPr>
          <w:rFonts w:ascii="Times New Roman" w:hAnsi="Times New Roman" w:cs="Times New Roman"/>
          <w:sz w:val="24"/>
          <w:szCs w:val="24"/>
        </w:rPr>
        <w:t>prevăzut la art. 1</w:t>
      </w:r>
      <w:r w:rsidR="000B2539" w:rsidRPr="00350957">
        <w:rPr>
          <w:rFonts w:ascii="Times New Roman" w:hAnsi="Times New Roman" w:cs="Times New Roman"/>
          <w:sz w:val="24"/>
          <w:szCs w:val="24"/>
        </w:rPr>
        <w:t xml:space="preserve">. </w:t>
      </w:r>
      <w:r w:rsidRPr="0035095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CC15A9" w14:textId="247AA3B9" w:rsidR="0000687A" w:rsidRDefault="00263A0B" w:rsidP="00BD631A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50957">
        <w:rPr>
          <w:rFonts w:ascii="Times New Roman" w:hAnsi="Times New Roman" w:cs="Times New Roman"/>
          <w:b/>
          <w:sz w:val="24"/>
          <w:szCs w:val="24"/>
        </w:rPr>
        <w:t>Art. 3.</w:t>
      </w:r>
      <w:r w:rsidRPr="00350957">
        <w:rPr>
          <w:rFonts w:ascii="Times New Roman" w:hAnsi="Times New Roman" w:cs="Times New Roman"/>
          <w:sz w:val="24"/>
          <w:szCs w:val="24"/>
        </w:rPr>
        <w:t xml:space="preserve"> În termen de </w:t>
      </w:r>
      <w:r w:rsidR="001A0DD9" w:rsidRPr="00350957">
        <w:rPr>
          <w:rFonts w:ascii="Times New Roman" w:hAnsi="Times New Roman" w:cs="Times New Roman"/>
          <w:sz w:val="24"/>
          <w:szCs w:val="24"/>
        </w:rPr>
        <w:t>3</w:t>
      </w:r>
      <w:r w:rsidRPr="00350957">
        <w:rPr>
          <w:rFonts w:ascii="Times New Roman" w:hAnsi="Times New Roman" w:cs="Times New Roman"/>
          <w:sz w:val="24"/>
          <w:szCs w:val="24"/>
        </w:rPr>
        <w:t xml:space="preserve">0 </w:t>
      </w:r>
      <w:r w:rsidR="0044031F" w:rsidRPr="00350957">
        <w:rPr>
          <w:rFonts w:ascii="Times New Roman" w:hAnsi="Times New Roman" w:cs="Times New Roman"/>
          <w:sz w:val="24"/>
          <w:szCs w:val="24"/>
        </w:rPr>
        <w:t>de zile de la data comunicării prezentei decizii</w:t>
      </w:r>
      <w:r w:rsidRPr="00350957">
        <w:rPr>
          <w:rFonts w:ascii="Times New Roman" w:hAnsi="Times New Roman" w:cs="Times New Roman"/>
          <w:sz w:val="24"/>
          <w:szCs w:val="24"/>
        </w:rPr>
        <w:t xml:space="preserve">, S.N.T.G.N. Transgaz S.A. </w:t>
      </w:r>
      <w:r w:rsidR="009A0A38">
        <w:rPr>
          <w:rFonts w:ascii="Times New Roman" w:hAnsi="Times New Roman" w:cs="Times New Roman"/>
          <w:sz w:val="24"/>
          <w:szCs w:val="24"/>
        </w:rPr>
        <w:t xml:space="preserve">solicită </w:t>
      </w:r>
      <w:r w:rsidRPr="00350957">
        <w:rPr>
          <w:rFonts w:ascii="Times New Roman" w:hAnsi="Times New Roman" w:cs="Times New Roman"/>
          <w:sz w:val="24"/>
          <w:szCs w:val="24"/>
        </w:rPr>
        <w:t xml:space="preserve">acordul proprietarului sistemului de transport privind finanțarea investițiilor </w:t>
      </w:r>
      <w:r w:rsidR="007E4953">
        <w:rPr>
          <w:rFonts w:ascii="Times New Roman" w:hAnsi="Times New Roman" w:cs="Times New Roman"/>
          <w:sz w:val="24"/>
          <w:szCs w:val="24"/>
        </w:rPr>
        <w:t>din Planul de dezvoltare prevăzut la art. 1</w:t>
      </w:r>
      <w:r w:rsidRPr="00350957">
        <w:rPr>
          <w:rFonts w:ascii="Times New Roman" w:hAnsi="Times New Roman" w:cs="Times New Roman"/>
          <w:sz w:val="24"/>
          <w:szCs w:val="24"/>
        </w:rPr>
        <w:t xml:space="preserve"> sau acordul </w:t>
      </w:r>
      <w:r w:rsidR="0032710C" w:rsidRPr="00350957">
        <w:rPr>
          <w:rFonts w:ascii="Times New Roman" w:hAnsi="Times New Roman" w:cs="Times New Roman"/>
          <w:sz w:val="24"/>
          <w:szCs w:val="24"/>
        </w:rPr>
        <w:t xml:space="preserve">proprietarului </w:t>
      </w:r>
      <w:r w:rsidRPr="00350957">
        <w:rPr>
          <w:rFonts w:ascii="Times New Roman" w:hAnsi="Times New Roman" w:cs="Times New Roman"/>
          <w:sz w:val="24"/>
          <w:szCs w:val="24"/>
          <w:lang w:val="en-US"/>
        </w:rPr>
        <w:t xml:space="preserve">ca </w:t>
      </w:r>
      <w:proofErr w:type="spellStart"/>
      <w:r w:rsidRPr="00350957">
        <w:rPr>
          <w:rFonts w:ascii="Times New Roman" w:hAnsi="Times New Roman" w:cs="Times New Roman"/>
          <w:sz w:val="24"/>
          <w:szCs w:val="24"/>
          <w:lang w:val="en-US"/>
        </w:rPr>
        <w:t>acestea</w:t>
      </w:r>
      <w:proofErr w:type="spellEnd"/>
      <w:r w:rsidRPr="003509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0957">
        <w:rPr>
          <w:rFonts w:ascii="Times New Roman" w:hAnsi="Times New Roman" w:cs="Times New Roman"/>
          <w:sz w:val="24"/>
          <w:szCs w:val="24"/>
          <w:lang w:val="en-US"/>
        </w:rPr>
        <w:t>să</w:t>
      </w:r>
      <w:proofErr w:type="spellEnd"/>
      <w:r w:rsidRPr="00350957">
        <w:rPr>
          <w:rFonts w:ascii="Times New Roman" w:hAnsi="Times New Roman" w:cs="Times New Roman"/>
          <w:sz w:val="24"/>
          <w:szCs w:val="24"/>
          <w:lang w:val="en-US"/>
        </w:rPr>
        <w:t xml:space="preserve"> fie </w:t>
      </w:r>
      <w:proofErr w:type="spellStart"/>
      <w:r w:rsidRPr="00350957">
        <w:rPr>
          <w:rFonts w:ascii="Times New Roman" w:hAnsi="Times New Roman" w:cs="Times New Roman"/>
          <w:sz w:val="24"/>
          <w:szCs w:val="24"/>
          <w:lang w:val="en-US"/>
        </w:rPr>
        <w:t>finanţate</w:t>
      </w:r>
      <w:proofErr w:type="spellEnd"/>
      <w:r w:rsidRPr="00350957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350957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3509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0957">
        <w:rPr>
          <w:rFonts w:ascii="Times New Roman" w:hAnsi="Times New Roman" w:cs="Times New Roman"/>
          <w:sz w:val="24"/>
          <w:szCs w:val="24"/>
          <w:lang w:val="en-US"/>
        </w:rPr>
        <w:t>orice</w:t>
      </w:r>
      <w:proofErr w:type="spellEnd"/>
      <w:r w:rsidRPr="00350957">
        <w:rPr>
          <w:rFonts w:ascii="Times New Roman" w:hAnsi="Times New Roman" w:cs="Times New Roman"/>
          <w:sz w:val="24"/>
          <w:szCs w:val="24"/>
          <w:lang w:val="en-US"/>
        </w:rPr>
        <w:t xml:space="preserve"> parte </w:t>
      </w:r>
      <w:proofErr w:type="spellStart"/>
      <w:r w:rsidRPr="00350957">
        <w:rPr>
          <w:rFonts w:ascii="Times New Roman" w:hAnsi="Times New Roman" w:cs="Times New Roman"/>
          <w:sz w:val="24"/>
          <w:szCs w:val="24"/>
          <w:lang w:val="en-US"/>
        </w:rPr>
        <w:t>interesată</w:t>
      </w:r>
      <w:proofErr w:type="spellEnd"/>
      <w:r w:rsidRPr="0035095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50957">
        <w:rPr>
          <w:rFonts w:ascii="Times New Roman" w:hAnsi="Times New Roman" w:cs="Times New Roman"/>
          <w:sz w:val="24"/>
          <w:szCs w:val="24"/>
          <w:lang w:val="en-US"/>
        </w:rPr>
        <w:t>inclusiv</w:t>
      </w:r>
      <w:proofErr w:type="spellEnd"/>
      <w:r w:rsidRPr="00350957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350957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3509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0957">
        <w:rPr>
          <w:rFonts w:ascii="Times New Roman" w:hAnsi="Times New Roman" w:cs="Times New Roman"/>
          <w:sz w:val="24"/>
          <w:szCs w:val="24"/>
          <w:lang w:val="en-US"/>
        </w:rPr>
        <w:t>operatorul</w:t>
      </w:r>
      <w:proofErr w:type="spellEnd"/>
      <w:r w:rsidRPr="00350957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350957"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 w:rsidRPr="00350957">
        <w:rPr>
          <w:rFonts w:ascii="Times New Roman" w:hAnsi="Times New Roman" w:cs="Times New Roman"/>
          <w:sz w:val="24"/>
          <w:szCs w:val="24"/>
          <w:lang w:val="en-US"/>
        </w:rPr>
        <w:t xml:space="preserve"> independent. </w:t>
      </w:r>
    </w:p>
    <w:p w14:paraId="39AA0A0D" w14:textId="1E654DB9" w:rsidR="00CA20DE" w:rsidRPr="003D5D2A" w:rsidRDefault="00CA20DE" w:rsidP="00BD631A">
      <w:pPr>
        <w:spacing w:before="120" w:after="0" w:line="36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E1D28">
        <w:rPr>
          <w:rFonts w:ascii="Times New Roman" w:hAnsi="Times New Roman" w:cs="Times New Roman"/>
          <w:b/>
          <w:sz w:val="24"/>
          <w:szCs w:val="24"/>
          <w:lang w:val="en-US"/>
        </w:rPr>
        <w:t>Art. 4</w:t>
      </w:r>
      <w:r w:rsidR="00924CF8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Documentele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aprobare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prevăzute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la art. 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3 se </w:t>
      </w:r>
      <w:proofErr w:type="spellStart"/>
      <w:r w:rsidR="005322FD">
        <w:rPr>
          <w:rFonts w:ascii="Times New Roman" w:hAnsi="Times New Roman" w:cs="Times New Roman"/>
          <w:sz w:val="24"/>
          <w:szCs w:val="24"/>
          <w:lang w:val="en-US"/>
        </w:rPr>
        <w:t>comunică</w:t>
      </w:r>
      <w:proofErr w:type="spellEnd"/>
      <w:r w:rsidR="005322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322FD" w:rsidRPr="00350957">
        <w:rPr>
          <w:rFonts w:ascii="Times New Roman" w:hAnsi="Times New Roman" w:cs="Times New Roman"/>
          <w:sz w:val="24"/>
          <w:szCs w:val="24"/>
        </w:rPr>
        <w:t xml:space="preserve">Autorității Naționale de Reglementare în Domeniul Energiei  </w:t>
      </w:r>
      <w:r w:rsidR="005322FD">
        <w:rPr>
          <w:rFonts w:ascii="Times New Roman" w:hAnsi="Times New Roman" w:cs="Times New Roman"/>
          <w:sz w:val="24"/>
          <w:szCs w:val="24"/>
        </w:rPr>
        <w:t xml:space="preserve">în termen de 5 zile de la data </w:t>
      </w:r>
      <w:r w:rsidR="00394C14">
        <w:rPr>
          <w:rFonts w:ascii="Times New Roman" w:hAnsi="Times New Roman" w:cs="Times New Roman"/>
          <w:sz w:val="24"/>
          <w:szCs w:val="24"/>
        </w:rPr>
        <w:t>obținerii</w:t>
      </w:r>
      <w:r w:rsidR="005322FD">
        <w:rPr>
          <w:rFonts w:ascii="Times New Roman" w:hAnsi="Times New Roman" w:cs="Times New Roman"/>
          <w:sz w:val="24"/>
          <w:szCs w:val="24"/>
        </w:rPr>
        <w:t xml:space="preserve"> acestora.</w:t>
      </w:r>
      <w:r w:rsidR="005322FD" w:rsidRPr="00350957">
        <w:rPr>
          <w:rFonts w:ascii="Times New Roman" w:hAnsi="Times New Roman"/>
          <w:sz w:val="24"/>
          <w:szCs w:val="24"/>
        </w:rPr>
        <w:t xml:space="preserve"> </w:t>
      </w:r>
    </w:p>
    <w:p w14:paraId="3367DD98" w14:textId="323069C2" w:rsidR="00A64ADC" w:rsidRDefault="006F77FD" w:rsidP="00BD631A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957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2347AE">
        <w:rPr>
          <w:rFonts w:ascii="Times New Roman" w:hAnsi="Times New Roman" w:cs="Times New Roman"/>
          <w:b/>
          <w:sz w:val="24"/>
          <w:szCs w:val="24"/>
        </w:rPr>
        <w:t>5</w:t>
      </w:r>
      <w:r w:rsidR="00061EA3">
        <w:rPr>
          <w:rFonts w:ascii="Times New Roman" w:hAnsi="Times New Roman" w:cs="Times New Roman"/>
          <w:b/>
          <w:sz w:val="24"/>
          <w:szCs w:val="24"/>
        </w:rPr>
        <w:t>.</w:t>
      </w:r>
      <w:r w:rsidRPr="003509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4ADC" w:rsidRPr="00350957">
        <w:rPr>
          <w:rFonts w:ascii="Times New Roman" w:hAnsi="Times New Roman" w:cs="Times New Roman"/>
          <w:sz w:val="24"/>
          <w:szCs w:val="24"/>
        </w:rPr>
        <w:t>S.N.T.G.N. Transgaz S.A. publică</w:t>
      </w:r>
      <w:r w:rsidR="00C913CA" w:rsidRPr="00350957">
        <w:rPr>
          <w:rFonts w:ascii="Times New Roman" w:hAnsi="Times New Roman" w:cs="Times New Roman"/>
          <w:sz w:val="24"/>
          <w:szCs w:val="24"/>
        </w:rPr>
        <w:t xml:space="preserve"> </w:t>
      </w:r>
      <w:r w:rsidR="00174082" w:rsidRPr="00350957">
        <w:rPr>
          <w:rFonts w:ascii="Times New Roman" w:hAnsi="Times New Roman" w:cs="Times New Roman"/>
          <w:sz w:val="24"/>
          <w:szCs w:val="24"/>
        </w:rPr>
        <w:t>pe pagina proprie de internet</w:t>
      </w:r>
      <w:r w:rsidR="00174082" w:rsidRPr="0035095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74082" w:rsidRPr="00350957">
        <w:rPr>
          <w:rFonts w:ascii="Times New Roman" w:hAnsi="Times New Roman" w:cs="Times New Roman"/>
          <w:sz w:val="24"/>
          <w:szCs w:val="24"/>
        </w:rPr>
        <w:t xml:space="preserve">în termen de 5 zile lucrătoare de la data comunicării prezentei decizii, </w:t>
      </w:r>
      <w:r w:rsidR="00174082" w:rsidRPr="0035095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913CA" w:rsidRPr="00350957">
        <w:rPr>
          <w:rFonts w:ascii="Times New Roman" w:hAnsi="Times New Roman" w:cs="Times New Roman"/>
          <w:i/>
          <w:sz w:val="24"/>
          <w:szCs w:val="24"/>
        </w:rPr>
        <w:t>PDSNT</w:t>
      </w:r>
      <w:r w:rsidR="00174082" w:rsidRPr="0035095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74082" w:rsidRPr="00350957">
        <w:rPr>
          <w:rFonts w:ascii="Times New Roman" w:hAnsi="Times New Roman" w:cs="Times New Roman"/>
          <w:sz w:val="24"/>
          <w:szCs w:val="24"/>
        </w:rPr>
        <w:t>prevăzut la art. 1</w:t>
      </w:r>
      <w:r w:rsidR="00C913CA" w:rsidRPr="00350957">
        <w:rPr>
          <w:rFonts w:ascii="Times New Roman" w:hAnsi="Times New Roman" w:cs="Times New Roman"/>
          <w:sz w:val="24"/>
          <w:szCs w:val="24"/>
        </w:rPr>
        <w:t xml:space="preserve">, </w:t>
      </w:r>
      <w:r w:rsidR="00174082" w:rsidRPr="00350957">
        <w:rPr>
          <w:rFonts w:ascii="Times New Roman" w:hAnsi="Times New Roman"/>
          <w:sz w:val="24"/>
          <w:szCs w:val="24"/>
        </w:rPr>
        <w:t xml:space="preserve">cu excepția anexelor </w:t>
      </w:r>
      <w:r w:rsidR="005438B9" w:rsidRPr="003D5D2A">
        <w:rPr>
          <w:rFonts w:ascii="Times New Roman" w:hAnsi="Times New Roman"/>
          <w:b/>
          <w:color w:val="FF0000"/>
          <w:sz w:val="24"/>
          <w:szCs w:val="24"/>
        </w:rPr>
        <w:t>A</w:t>
      </w:r>
      <w:r w:rsidR="002347AE">
        <w:rPr>
          <w:rFonts w:ascii="Times New Roman" w:hAnsi="Times New Roman"/>
          <w:b/>
          <w:color w:val="FF0000"/>
          <w:sz w:val="24"/>
          <w:szCs w:val="24"/>
        </w:rPr>
        <w:t>, B, C, D, E și F</w:t>
      </w:r>
      <w:r w:rsidR="005438B9" w:rsidRPr="005438B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174082" w:rsidRPr="00350957">
        <w:rPr>
          <w:rFonts w:ascii="Times New Roman" w:hAnsi="Times New Roman"/>
          <w:sz w:val="24"/>
          <w:szCs w:val="24"/>
        </w:rPr>
        <w:t>care conțin date cu caracter confidențial</w:t>
      </w:r>
      <w:r w:rsidR="00A64ADC" w:rsidRPr="00350957">
        <w:rPr>
          <w:rFonts w:ascii="Times New Roman" w:hAnsi="Times New Roman" w:cs="Times New Roman"/>
          <w:sz w:val="24"/>
          <w:szCs w:val="24"/>
        </w:rPr>
        <w:t>.</w:t>
      </w:r>
    </w:p>
    <w:p w14:paraId="2FD780F0" w14:textId="2B8A88A3" w:rsidR="00C0644E" w:rsidRPr="00350957" w:rsidRDefault="00C0644E" w:rsidP="00C0644E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95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Art. </w:t>
      </w:r>
      <w:r w:rsidR="00061EA3">
        <w:rPr>
          <w:rFonts w:ascii="Times New Roman" w:hAnsi="Times New Roman" w:cs="Times New Roman"/>
          <w:b/>
          <w:sz w:val="24"/>
          <w:szCs w:val="24"/>
        </w:rPr>
        <w:t>6</w:t>
      </w:r>
      <w:r w:rsidRPr="00350957">
        <w:rPr>
          <w:rFonts w:ascii="Times New Roman" w:hAnsi="Times New Roman" w:cs="Times New Roman"/>
          <w:b/>
          <w:sz w:val="24"/>
          <w:szCs w:val="24"/>
        </w:rPr>
        <w:t>.</w:t>
      </w:r>
      <w:r w:rsidRPr="00350957">
        <w:rPr>
          <w:rFonts w:ascii="Times New Roman" w:hAnsi="Times New Roman" w:cs="Times New Roman"/>
          <w:sz w:val="24"/>
          <w:szCs w:val="24"/>
        </w:rPr>
        <w:t xml:space="preserve"> S.N.T.G.N. Transgaz S.A. duce la îndeplinire prevederile prezentei decizii, iar direcțiile de specialitate din cadrul Autorității Naționale de Reglementare în Domeniul Energiei urmăresc respectarea prevederilor </w:t>
      </w:r>
      <w:r w:rsidR="00061EA3">
        <w:rPr>
          <w:rFonts w:ascii="Times New Roman" w:hAnsi="Times New Roman" w:cs="Times New Roman"/>
          <w:sz w:val="24"/>
          <w:szCs w:val="24"/>
        </w:rPr>
        <w:t>acesteia</w:t>
      </w:r>
      <w:r w:rsidRPr="00350957">
        <w:rPr>
          <w:rFonts w:ascii="Times New Roman" w:hAnsi="Times New Roman" w:cs="Times New Roman"/>
          <w:sz w:val="24"/>
          <w:szCs w:val="24"/>
        </w:rPr>
        <w:t>.</w:t>
      </w:r>
    </w:p>
    <w:p w14:paraId="797A3AFF" w14:textId="6E507DC1" w:rsidR="00C0644E" w:rsidRPr="003D5D2A" w:rsidRDefault="00C0644E" w:rsidP="00C0644E">
      <w:pPr>
        <w:spacing w:before="120" w:after="0" w:line="36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50957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061EA3">
        <w:rPr>
          <w:rFonts w:ascii="Times New Roman" w:hAnsi="Times New Roman" w:cs="Times New Roman"/>
          <w:b/>
          <w:sz w:val="24"/>
          <w:szCs w:val="24"/>
        </w:rPr>
        <w:t>7</w:t>
      </w:r>
      <w:r w:rsidRPr="00350957">
        <w:rPr>
          <w:rFonts w:ascii="Times New Roman" w:hAnsi="Times New Roman" w:cs="Times New Roman"/>
          <w:b/>
          <w:sz w:val="24"/>
          <w:szCs w:val="24"/>
        </w:rPr>
        <w:t>.</w:t>
      </w:r>
      <w:r w:rsidRPr="00350957">
        <w:rPr>
          <w:rFonts w:ascii="Times New Roman" w:hAnsi="Times New Roman" w:cs="Times New Roman"/>
          <w:sz w:val="24"/>
          <w:szCs w:val="24"/>
        </w:rPr>
        <w:t xml:space="preserve"> </w:t>
      </w:r>
      <w:r w:rsidRPr="003D5D2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La data intrării în vigoare a prezentei decizii, Decizia președintelui Autorității Naționale de Reglementare în Domeniul Energiei nr. 910/22.06.2017 </w:t>
      </w:r>
      <w:proofErr w:type="spellStart"/>
      <w:r w:rsidRPr="003D5D2A">
        <w:rPr>
          <w:rFonts w:ascii="Times New Roman" w:hAnsi="Times New Roman" w:cs="Times New Roman"/>
          <w:b/>
          <w:color w:val="FF0000"/>
          <w:sz w:val="24"/>
          <w:szCs w:val="24"/>
        </w:rPr>
        <w:t>îşi</w:t>
      </w:r>
      <w:proofErr w:type="spellEnd"/>
      <w:r w:rsidRPr="003D5D2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încetează aplicabilitatea.</w:t>
      </w:r>
    </w:p>
    <w:p w14:paraId="6136313C" w14:textId="3BB27CA1" w:rsidR="00C0644E" w:rsidRPr="00350957" w:rsidRDefault="00C0644E" w:rsidP="00C0644E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957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061EA3">
        <w:rPr>
          <w:rFonts w:ascii="Times New Roman" w:hAnsi="Times New Roman" w:cs="Times New Roman"/>
          <w:b/>
          <w:sz w:val="24"/>
          <w:szCs w:val="24"/>
        </w:rPr>
        <w:t>8</w:t>
      </w:r>
      <w:r w:rsidRPr="00350957">
        <w:rPr>
          <w:rFonts w:ascii="Times New Roman" w:hAnsi="Times New Roman" w:cs="Times New Roman"/>
          <w:b/>
          <w:sz w:val="24"/>
          <w:szCs w:val="24"/>
        </w:rPr>
        <w:t>.</w:t>
      </w:r>
      <w:r w:rsidRPr="00350957">
        <w:rPr>
          <w:rFonts w:ascii="Times New Roman" w:hAnsi="Times New Roman" w:cs="Times New Roman"/>
          <w:sz w:val="24"/>
          <w:szCs w:val="24"/>
        </w:rPr>
        <w:t xml:space="preserve"> Prezenta decizie se comunică S.N.T.G.N. Tran</w:t>
      </w:r>
      <w:r w:rsidR="003F1BE1">
        <w:rPr>
          <w:rFonts w:ascii="Times New Roman" w:hAnsi="Times New Roman" w:cs="Times New Roman"/>
          <w:sz w:val="24"/>
          <w:szCs w:val="24"/>
        </w:rPr>
        <w:t xml:space="preserve">sgaz S.A. și se publică </w:t>
      </w:r>
      <w:r w:rsidRPr="00350957">
        <w:rPr>
          <w:rFonts w:ascii="Times New Roman" w:hAnsi="Times New Roman" w:cs="Times New Roman"/>
          <w:sz w:val="24"/>
          <w:szCs w:val="24"/>
        </w:rPr>
        <w:t>pe pagina de internet a Autorității Naționale de Reglementare în Domeniul Energiei.</w:t>
      </w:r>
    </w:p>
    <w:p w14:paraId="4F58C66E" w14:textId="77777777" w:rsidR="00C0644E" w:rsidRDefault="00C0644E" w:rsidP="00BD631A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B90F17" w14:textId="77777777" w:rsidR="001371D7" w:rsidRPr="00350957" w:rsidRDefault="001371D7" w:rsidP="00D840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8497A2" w14:textId="77777777" w:rsidR="00A64ADC" w:rsidRPr="00350957" w:rsidRDefault="00A64ADC" w:rsidP="001371D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957">
        <w:rPr>
          <w:rFonts w:ascii="Times New Roman" w:hAnsi="Times New Roman" w:cs="Times New Roman"/>
          <w:sz w:val="24"/>
          <w:szCs w:val="24"/>
        </w:rPr>
        <w:t xml:space="preserve">   </w:t>
      </w:r>
      <w:r w:rsidRPr="00350957">
        <w:rPr>
          <w:rFonts w:ascii="Times New Roman" w:hAnsi="Times New Roman" w:cs="Times New Roman"/>
          <w:b/>
          <w:sz w:val="24"/>
          <w:szCs w:val="24"/>
        </w:rPr>
        <w:t xml:space="preserve">   Președintele Autorității Naționale de Reglementare în Domeniul Energiei</w:t>
      </w:r>
    </w:p>
    <w:p w14:paraId="1C4A2EDD" w14:textId="77777777" w:rsidR="00325A17" w:rsidRPr="00350957" w:rsidRDefault="00BB0C7B" w:rsidP="00C47C74">
      <w:pPr>
        <w:ind w:left="2160" w:firstLine="720"/>
        <w:rPr>
          <w:rFonts w:ascii="Times New Roman" w:hAnsi="Times New Roman" w:cs="Times New Roman"/>
          <w:b/>
          <w:sz w:val="24"/>
          <w:szCs w:val="24"/>
        </w:rPr>
      </w:pPr>
      <w:r w:rsidRPr="00350957">
        <w:rPr>
          <w:rFonts w:ascii="Times New Roman" w:hAnsi="Times New Roman" w:cs="Times New Roman"/>
          <w:b/>
          <w:sz w:val="24"/>
          <w:szCs w:val="24"/>
        </w:rPr>
        <w:t>Dumitru CHIRIŢĂ</w:t>
      </w:r>
    </w:p>
    <w:p w14:paraId="17283190" w14:textId="77777777" w:rsidR="00D840DB" w:rsidRPr="00350957" w:rsidRDefault="00D840DB" w:rsidP="00A64AD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0AC43F" w14:textId="77777777" w:rsidR="00252D23" w:rsidRDefault="00252D23" w:rsidP="006C2B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F17470E" w14:textId="77777777" w:rsidR="00252D23" w:rsidRDefault="00252D23" w:rsidP="006C2B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B0DB755" w14:textId="77777777" w:rsidR="00252D23" w:rsidRDefault="00252D23" w:rsidP="006C2B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83F2127" w14:textId="77777777" w:rsidR="00252D23" w:rsidRDefault="00252D23" w:rsidP="006C2B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8E7B6E0" w14:textId="77777777" w:rsidR="00252D23" w:rsidRDefault="00252D23" w:rsidP="006C2B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C5F83D2" w14:textId="77777777" w:rsidR="00252D23" w:rsidRDefault="00252D23" w:rsidP="006C2B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750DDF8" w14:textId="77777777" w:rsidR="00252D23" w:rsidRDefault="00252D23" w:rsidP="006C2B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4601BEE" w14:textId="77777777" w:rsidR="00252D23" w:rsidRDefault="00252D23" w:rsidP="006C2B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61C5313" w14:textId="77777777" w:rsidR="00252D23" w:rsidRDefault="00252D23" w:rsidP="006C2B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7ABE308" w14:textId="77777777" w:rsidR="00252D23" w:rsidRDefault="00252D23" w:rsidP="006C2B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8318FA9" w14:textId="77777777" w:rsidR="00252D23" w:rsidRDefault="00252D23" w:rsidP="006C2B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06113A5" w14:textId="77777777" w:rsidR="00252D23" w:rsidRDefault="00252D23" w:rsidP="006C2B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73B8532" w14:textId="77777777" w:rsidR="00252D23" w:rsidRDefault="00252D23" w:rsidP="006C2B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8A6DB1" w14:textId="77777777" w:rsidR="00252D23" w:rsidRDefault="00252D23" w:rsidP="006C2B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0AE06A1" w14:textId="5781C4E5" w:rsidR="006C2B49" w:rsidRPr="00350957" w:rsidRDefault="006C2B49" w:rsidP="006C2B4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50957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7D0F8105" w14:textId="77777777" w:rsidR="003F1BE1" w:rsidRDefault="00A20555" w:rsidP="00A20555">
      <w:pPr>
        <w:ind w:left="5664" w:firstLine="708"/>
        <w:jc w:val="center"/>
        <w:rPr>
          <w:rFonts w:ascii="Calibri" w:eastAsia="Calibri" w:hAnsi="Calibri" w:cs="Times New Roman"/>
          <w:sz w:val="24"/>
          <w:szCs w:val="24"/>
        </w:rPr>
      </w:pPr>
      <w:r w:rsidRPr="00350957">
        <w:rPr>
          <w:rFonts w:ascii="Calibri" w:eastAsia="Calibri" w:hAnsi="Calibri" w:cs="Times New Roman"/>
          <w:sz w:val="24"/>
          <w:szCs w:val="24"/>
        </w:rPr>
        <w:t xml:space="preserve">        </w:t>
      </w:r>
    </w:p>
    <w:p w14:paraId="5E8780BF" w14:textId="56D5A32A" w:rsidR="00A20555" w:rsidRPr="00350957" w:rsidRDefault="00A20555" w:rsidP="00A20555">
      <w:pPr>
        <w:ind w:left="5664"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50957">
        <w:rPr>
          <w:rFonts w:ascii="Calibri" w:eastAsia="Calibri" w:hAnsi="Calibri" w:cs="Times New Roman"/>
          <w:sz w:val="24"/>
          <w:szCs w:val="24"/>
        </w:rPr>
        <w:lastRenderedPageBreak/>
        <w:t xml:space="preserve"> </w:t>
      </w:r>
      <w:r w:rsidRPr="00350957">
        <w:rPr>
          <w:rFonts w:ascii="Times New Roman" w:eastAsia="Calibri" w:hAnsi="Times New Roman" w:cs="Times New Roman"/>
          <w:sz w:val="24"/>
          <w:szCs w:val="24"/>
        </w:rPr>
        <w:t xml:space="preserve">Anexa </w:t>
      </w:r>
    </w:p>
    <w:p w14:paraId="0F630837" w14:textId="77777777" w:rsidR="00A20555" w:rsidRPr="00350957" w:rsidRDefault="00A20555" w:rsidP="00A20555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50957">
        <w:rPr>
          <w:rFonts w:ascii="Times New Roman" w:eastAsia="Calibri" w:hAnsi="Times New Roman" w:cs="Times New Roman"/>
          <w:sz w:val="24"/>
          <w:szCs w:val="24"/>
        </w:rPr>
        <w:t>la Decizia nr................................</w:t>
      </w:r>
    </w:p>
    <w:p w14:paraId="653EDDE0" w14:textId="77777777" w:rsidR="00A20555" w:rsidRPr="00350957" w:rsidRDefault="00A20555" w:rsidP="00A20555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350957">
        <w:rPr>
          <w:rFonts w:ascii="Times New Roman" w:eastAsia="Calibri" w:hAnsi="Times New Roman" w:cs="Times New Roman"/>
          <w:sz w:val="24"/>
          <w:szCs w:val="24"/>
        </w:rPr>
        <w:tab/>
      </w:r>
      <w:r w:rsidRPr="00350957">
        <w:rPr>
          <w:rFonts w:ascii="Times New Roman" w:eastAsia="Calibri" w:hAnsi="Times New Roman" w:cs="Times New Roman"/>
          <w:sz w:val="24"/>
          <w:szCs w:val="24"/>
        </w:rPr>
        <w:tab/>
      </w:r>
      <w:r w:rsidRPr="00350957">
        <w:rPr>
          <w:rFonts w:ascii="Times New Roman" w:eastAsia="Calibri" w:hAnsi="Times New Roman" w:cs="Times New Roman"/>
          <w:sz w:val="24"/>
          <w:szCs w:val="24"/>
        </w:rPr>
        <w:tab/>
      </w:r>
      <w:r w:rsidRPr="00350957">
        <w:rPr>
          <w:rFonts w:ascii="Times New Roman" w:eastAsia="Calibri" w:hAnsi="Times New Roman" w:cs="Times New Roman"/>
          <w:sz w:val="24"/>
          <w:szCs w:val="24"/>
        </w:rPr>
        <w:tab/>
      </w:r>
      <w:r w:rsidRPr="00350957">
        <w:rPr>
          <w:rFonts w:ascii="Times New Roman" w:eastAsia="Calibri" w:hAnsi="Times New Roman" w:cs="Times New Roman"/>
          <w:sz w:val="24"/>
          <w:szCs w:val="24"/>
        </w:rPr>
        <w:tab/>
      </w:r>
      <w:r w:rsidRPr="00350957">
        <w:rPr>
          <w:rFonts w:ascii="Times New Roman" w:eastAsia="Calibri" w:hAnsi="Times New Roman" w:cs="Times New Roman"/>
          <w:sz w:val="24"/>
          <w:szCs w:val="24"/>
        </w:rPr>
        <w:tab/>
      </w:r>
      <w:r w:rsidRPr="00350957">
        <w:rPr>
          <w:rFonts w:ascii="Times New Roman" w:eastAsia="Calibri" w:hAnsi="Times New Roman" w:cs="Times New Roman"/>
          <w:b/>
          <w:sz w:val="24"/>
          <w:szCs w:val="24"/>
        </w:rPr>
        <w:t xml:space="preserve">OBLIGAŢII </w:t>
      </w:r>
    </w:p>
    <w:p w14:paraId="0420D02E" w14:textId="7855CCBF" w:rsidR="00E14A5C" w:rsidRDefault="00A20555" w:rsidP="00E14A5C">
      <w:pPr>
        <w:spacing w:before="12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350957">
        <w:rPr>
          <w:rFonts w:ascii="Times New Roman" w:eastAsia="Calibri" w:hAnsi="Times New Roman" w:cs="Times New Roman"/>
          <w:b/>
          <w:sz w:val="24"/>
          <w:szCs w:val="24"/>
        </w:rPr>
        <w:t xml:space="preserve">ale Operatorului de transport </w:t>
      </w:r>
      <w:proofErr w:type="spellStart"/>
      <w:r w:rsidRPr="00350957">
        <w:rPr>
          <w:rFonts w:ascii="Times New Roman" w:eastAsia="Calibri" w:hAnsi="Times New Roman" w:cs="Times New Roman"/>
          <w:b/>
          <w:sz w:val="24"/>
          <w:szCs w:val="24"/>
        </w:rPr>
        <w:t>şi</w:t>
      </w:r>
      <w:proofErr w:type="spellEnd"/>
      <w:r w:rsidRPr="00350957">
        <w:rPr>
          <w:rFonts w:ascii="Times New Roman" w:eastAsia="Calibri" w:hAnsi="Times New Roman" w:cs="Times New Roman"/>
          <w:b/>
          <w:sz w:val="24"/>
          <w:szCs w:val="24"/>
        </w:rPr>
        <w:t xml:space="preserve"> de sistem</w:t>
      </w:r>
      <w:r w:rsidR="00747595" w:rsidRPr="00350957">
        <w:rPr>
          <w:rFonts w:ascii="Times New Roman" w:eastAsia="Calibri" w:hAnsi="Times New Roman" w:cs="Times New Roman"/>
          <w:b/>
          <w:sz w:val="24"/>
          <w:szCs w:val="24"/>
        </w:rPr>
        <w:t xml:space="preserve"> S</w:t>
      </w:r>
      <w:r w:rsidR="00CB3EB8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747595" w:rsidRPr="00350957">
        <w:rPr>
          <w:rFonts w:ascii="Times New Roman" w:eastAsia="Calibri" w:hAnsi="Times New Roman" w:cs="Times New Roman"/>
          <w:b/>
          <w:sz w:val="24"/>
          <w:szCs w:val="24"/>
        </w:rPr>
        <w:t>N</w:t>
      </w:r>
      <w:r w:rsidR="00CB3EB8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747595" w:rsidRPr="00350957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CB3EB8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747595" w:rsidRPr="00350957">
        <w:rPr>
          <w:rFonts w:ascii="Times New Roman" w:eastAsia="Calibri" w:hAnsi="Times New Roman" w:cs="Times New Roman"/>
          <w:b/>
          <w:sz w:val="24"/>
          <w:szCs w:val="24"/>
        </w:rPr>
        <w:t>G</w:t>
      </w:r>
      <w:r w:rsidR="00CB3EB8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747595" w:rsidRPr="00350957">
        <w:rPr>
          <w:rFonts w:ascii="Times New Roman" w:eastAsia="Calibri" w:hAnsi="Times New Roman" w:cs="Times New Roman"/>
          <w:b/>
          <w:sz w:val="24"/>
          <w:szCs w:val="24"/>
        </w:rPr>
        <w:t>N</w:t>
      </w:r>
      <w:r w:rsidR="00CB3EB8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747595" w:rsidRPr="00350957">
        <w:rPr>
          <w:rFonts w:ascii="Times New Roman" w:eastAsia="Calibri" w:hAnsi="Times New Roman" w:cs="Times New Roman"/>
          <w:b/>
          <w:sz w:val="24"/>
          <w:szCs w:val="24"/>
        </w:rPr>
        <w:t xml:space="preserve"> T</w:t>
      </w:r>
      <w:r w:rsidR="00CD3B7F">
        <w:rPr>
          <w:rFonts w:ascii="Times New Roman" w:eastAsia="Calibri" w:hAnsi="Times New Roman" w:cs="Times New Roman"/>
          <w:b/>
          <w:sz w:val="24"/>
          <w:szCs w:val="24"/>
        </w:rPr>
        <w:t>ransgaz</w:t>
      </w:r>
      <w:r w:rsidR="00747595" w:rsidRPr="00350957">
        <w:rPr>
          <w:rFonts w:ascii="Times New Roman" w:eastAsia="Calibri" w:hAnsi="Times New Roman" w:cs="Times New Roman"/>
          <w:b/>
          <w:sz w:val="24"/>
          <w:szCs w:val="24"/>
        </w:rPr>
        <w:t xml:space="preserve"> S</w:t>
      </w:r>
      <w:r w:rsidR="00CB3EB8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747595" w:rsidRPr="00350957">
        <w:rPr>
          <w:rFonts w:ascii="Times New Roman" w:eastAsia="Calibri" w:hAnsi="Times New Roman" w:cs="Times New Roman"/>
          <w:b/>
          <w:sz w:val="24"/>
          <w:szCs w:val="24"/>
        </w:rPr>
        <w:t>A</w:t>
      </w:r>
      <w:r w:rsidR="00CB3EB8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350957">
        <w:rPr>
          <w:rFonts w:ascii="Times New Roman" w:eastAsia="Calibri" w:hAnsi="Times New Roman" w:cs="Times New Roman"/>
          <w:b/>
          <w:sz w:val="24"/>
          <w:szCs w:val="24"/>
        </w:rPr>
        <w:t xml:space="preserve">,  </w:t>
      </w:r>
      <w:r w:rsidR="00E14A5C" w:rsidRPr="00350957">
        <w:rPr>
          <w:rFonts w:ascii="Times New Roman" w:hAnsi="Times New Roman"/>
          <w:b/>
          <w:sz w:val="24"/>
          <w:szCs w:val="24"/>
        </w:rPr>
        <w:t>pentru elaborarea următoarei revizii</w:t>
      </w:r>
      <w:r w:rsidR="00747595" w:rsidRPr="00350957">
        <w:rPr>
          <w:rFonts w:ascii="Times New Roman" w:hAnsi="Times New Roman"/>
          <w:b/>
          <w:sz w:val="24"/>
          <w:szCs w:val="24"/>
        </w:rPr>
        <w:t xml:space="preserve"> </w:t>
      </w:r>
      <w:r w:rsidR="00E14A5C" w:rsidRPr="00350957">
        <w:rPr>
          <w:rFonts w:ascii="Times New Roman" w:hAnsi="Times New Roman"/>
          <w:b/>
          <w:sz w:val="24"/>
          <w:szCs w:val="24"/>
        </w:rPr>
        <w:t xml:space="preserve">a Planului de dezvoltare a </w:t>
      </w:r>
      <w:r w:rsidR="00747595" w:rsidRPr="00350957">
        <w:rPr>
          <w:rFonts w:ascii="Times New Roman" w:hAnsi="Times New Roman"/>
          <w:b/>
          <w:sz w:val="24"/>
          <w:szCs w:val="24"/>
        </w:rPr>
        <w:t>sistemului național</w:t>
      </w:r>
      <w:r w:rsidR="00E14A5C" w:rsidRPr="00350957">
        <w:rPr>
          <w:rFonts w:ascii="Times New Roman" w:hAnsi="Times New Roman"/>
          <w:b/>
          <w:sz w:val="24"/>
          <w:szCs w:val="24"/>
        </w:rPr>
        <w:t xml:space="preserve"> de transport</w:t>
      </w:r>
      <w:r w:rsidR="00747595" w:rsidRPr="00350957">
        <w:rPr>
          <w:rFonts w:ascii="Times New Roman" w:hAnsi="Times New Roman"/>
          <w:b/>
          <w:sz w:val="24"/>
          <w:szCs w:val="24"/>
        </w:rPr>
        <w:t xml:space="preserve"> al gazelor naturale</w:t>
      </w:r>
      <w:r w:rsidR="00763085">
        <w:rPr>
          <w:rFonts w:ascii="Times New Roman" w:hAnsi="Times New Roman"/>
          <w:b/>
          <w:sz w:val="24"/>
          <w:szCs w:val="24"/>
        </w:rPr>
        <w:t xml:space="preserve"> </w:t>
      </w:r>
    </w:p>
    <w:p w14:paraId="3016111E" w14:textId="77777777" w:rsidR="00E366BE" w:rsidRPr="00350957" w:rsidRDefault="00E366BE" w:rsidP="00E14A5C">
      <w:pPr>
        <w:spacing w:before="12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506BA89" w14:textId="5B768789" w:rsidR="00747595" w:rsidRPr="00350957" w:rsidRDefault="00747595" w:rsidP="00E366BE">
      <w:pPr>
        <w:spacing w:before="120" w:line="360" w:lineRule="auto"/>
        <w:jc w:val="both"/>
        <w:rPr>
          <w:rFonts w:ascii="Times New Roman" w:hAnsi="Times New Roman"/>
          <w:sz w:val="24"/>
          <w:szCs w:val="24"/>
        </w:rPr>
      </w:pPr>
      <w:r w:rsidRPr="00350957">
        <w:rPr>
          <w:rFonts w:ascii="Times New Roman" w:hAnsi="Times New Roman"/>
          <w:sz w:val="24"/>
          <w:szCs w:val="24"/>
        </w:rPr>
        <w:t xml:space="preserve">La realizarea următoarei revizii a planului de dezvoltare </w:t>
      </w:r>
      <w:r w:rsidR="00CD3B7F">
        <w:rPr>
          <w:rFonts w:ascii="Times New Roman" w:hAnsi="Times New Roman"/>
          <w:sz w:val="24"/>
          <w:szCs w:val="24"/>
        </w:rPr>
        <w:t xml:space="preserve">a </w:t>
      </w:r>
      <w:r w:rsidR="00C53A0F" w:rsidRPr="00350957">
        <w:rPr>
          <w:rFonts w:ascii="Times New Roman" w:hAnsi="Times New Roman"/>
          <w:sz w:val="24"/>
          <w:szCs w:val="24"/>
        </w:rPr>
        <w:t>sistemului național de transport al gazelor naturale</w:t>
      </w:r>
      <w:r w:rsidR="00763085">
        <w:rPr>
          <w:rFonts w:ascii="Times New Roman" w:hAnsi="Times New Roman"/>
          <w:sz w:val="24"/>
          <w:szCs w:val="24"/>
        </w:rPr>
        <w:t xml:space="preserve"> </w:t>
      </w:r>
      <w:r w:rsidR="00763085" w:rsidRPr="00763085">
        <w:rPr>
          <w:rFonts w:ascii="Times New Roman" w:hAnsi="Times New Roman"/>
          <w:sz w:val="24"/>
          <w:szCs w:val="24"/>
        </w:rPr>
        <w:t>(</w:t>
      </w:r>
      <w:r w:rsidR="00763085" w:rsidRPr="00763085">
        <w:rPr>
          <w:rFonts w:ascii="Times New Roman" w:hAnsi="Times New Roman"/>
          <w:i/>
          <w:sz w:val="24"/>
          <w:szCs w:val="24"/>
        </w:rPr>
        <w:t>PDSNT</w:t>
      </w:r>
      <w:r w:rsidR="00763085" w:rsidRPr="00763085">
        <w:rPr>
          <w:rFonts w:ascii="Times New Roman" w:hAnsi="Times New Roman"/>
          <w:sz w:val="24"/>
          <w:szCs w:val="24"/>
        </w:rPr>
        <w:t>)</w:t>
      </w:r>
      <w:r w:rsidRPr="00350957">
        <w:rPr>
          <w:rFonts w:ascii="Times New Roman" w:hAnsi="Times New Roman"/>
          <w:sz w:val="24"/>
          <w:szCs w:val="24"/>
        </w:rPr>
        <w:t xml:space="preserve">, care va </w:t>
      </w:r>
      <w:r w:rsidR="009E2415">
        <w:rPr>
          <w:rFonts w:ascii="Times New Roman" w:hAnsi="Times New Roman"/>
          <w:sz w:val="24"/>
          <w:szCs w:val="24"/>
        </w:rPr>
        <w:t>fi transmisă la ANRE până la data de</w:t>
      </w:r>
      <w:r w:rsidRPr="00350957">
        <w:rPr>
          <w:rFonts w:ascii="Times New Roman" w:hAnsi="Times New Roman"/>
          <w:sz w:val="24"/>
          <w:szCs w:val="24"/>
        </w:rPr>
        <w:t xml:space="preserve"> </w:t>
      </w:r>
      <w:r w:rsidR="00504898" w:rsidRPr="003D5D2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 </w:t>
      </w:r>
      <w:r w:rsidR="0039754E">
        <w:rPr>
          <w:rFonts w:ascii="Times New Roman" w:hAnsi="Times New Roman" w:cs="Times New Roman"/>
          <w:b/>
          <w:color w:val="FF0000"/>
          <w:sz w:val="24"/>
          <w:szCs w:val="24"/>
        </w:rPr>
        <w:t>august</w:t>
      </w:r>
      <w:r w:rsidR="00504898" w:rsidRPr="003D5D2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2019</w:t>
      </w:r>
      <w:r w:rsidR="00D71522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50489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53A0F" w:rsidRPr="00350957">
        <w:rPr>
          <w:rFonts w:ascii="Times New Roman" w:eastAsia="Calibri" w:hAnsi="Times New Roman" w:cs="Times New Roman"/>
          <w:sz w:val="24"/>
          <w:szCs w:val="24"/>
        </w:rPr>
        <w:t>S</w:t>
      </w:r>
      <w:r w:rsidR="00D71522">
        <w:rPr>
          <w:rFonts w:ascii="Times New Roman" w:eastAsia="Calibri" w:hAnsi="Times New Roman" w:cs="Times New Roman"/>
          <w:sz w:val="24"/>
          <w:szCs w:val="24"/>
        </w:rPr>
        <w:t>.</w:t>
      </w:r>
      <w:r w:rsidR="00C53A0F" w:rsidRPr="00350957">
        <w:rPr>
          <w:rFonts w:ascii="Times New Roman" w:eastAsia="Calibri" w:hAnsi="Times New Roman" w:cs="Times New Roman"/>
          <w:sz w:val="24"/>
          <w:szCs w:val="24"/>
        </w:rPr>
        <w:t>N</w:t>
      </w:r>
      <w:r w:rsidR="00D71522">
        <w:rPr>
          <w:rFonts w:ascii="Times New Roman" w:eastAsia="Calibri" w:hAnsi="Times New Roman" w:cs="Times New Roman"/>
          <w:sz w:val="24"/>
          <w:szCs w:val="24"/>
        </w:rPr>
        <w:t>.</w:t>
      </w:r>
      <w:r w:rsidR="00C53A0F" w:rsidRPr="00350957">
        <w:rPr>
          <w:rFonts w:ascii="Times New Roman" w:eastAsia="Calibri" w:hAnsi="Times New Roman" w:cs="Times New Roman"/>
          <w:sz w:val="24"/>
          <w:szCs w:val="24"/>
        </w:rPr>
        <w:t>T</w:t>
      </w:r>
      <w:r w:rsidR="00D71522">
        <w:rPr>
          <w:rFonts w:ascii="Times New Roman" w:eastAsia="Calibri" w:hAnsi="Times New Roman" w:cs="Times New Roman"/>
          <w:sz w:val="24"/>
          <w:szCs w:val="24"/>
        </w:rPr>
        <w:t>.</w:t>
      </w:r>
      <w:r w:rsidR="00C53A0F" w:rsidRPr="00350957">
        <w:rPr>
          <w:rFonts w:ascii="Times New Roman" w:eastAsia="Calibri" w:hAnsi="Times New Roman" w:cs="Times New Roman"/>
          <w:sz w:val="24"/>
          <w:szCs w:val="24"/>
        </w:rPr>
        <w:t>G</w:t>
      </w:r>
      <w:r w:rsidR="00D71522">
        <w:rPr>
          <w:rFonts w:ascii="Times New Roman" w:eastAsia="Calibri" w:hAnsi="Times New Roman" w:cs="Times New Roman"/>
          <w:sz w:val="24"/>
          <w:szCs w:val="24"/>
        </w:rPr>
        <w:t>.</w:t>
      </w:r>
      <w:r w:rsidR="00C53A0F" w:rsidRPr="00350957">
        <w:rPr>
          <w:rFonts w:ascii="Times New Roman" w:eastAsia="Calibri" w:hAnsi="Times New Roman" w:cs="Times New Roman"/>
          <w:sz w:val="24"/>
          <w:szCs w:val="24"/>
        </w:rPr>
        <w:t>N</w:t>
      </w:r>
      <w:r w:rsidR="00D71522">
        <w:rPr>
          <w:rFonts w:ascii="Times New Roman" w:eastAsia="Calibri" w:hAnsi="Times New Roman" w:cs="Times New Roman"/>
          <w:sz w:val="24"/>
          <w:szCs w:val="24"/>
        </w:rPr>
        <w:t>.</w:t>
      </w:r>
      <w:r w:rsidR="00C53A0F" w:rsidRPr="00350957">
        <w:rPr>
          <w:rFonts w:ascii="Times New Roman" w:eastAsia="Calibri" w:hAnsi="Times New Roman" w:cs="Times New Roman"/>
          <w:sz w:val="24"/>
          <w:szCs w:val="24"/>
        </w:rPr>
        <w:t xml:space="preserve"> T</w:t>
      </w:r>
      <w:r w:rsidR="00D71522">
        <w:rPr>
          <w:rFonts w:ascii="Times New Roman" w:eastAsia="Calibri" w:hAnsi="Times New Roman" w:cs="Times New Roman"/>
          <w:sz w:val="24"/>
          <w:szCs w:val="24"/>
        </w:rPr>
        <w:t xml:space="preserve">ransgaz </w:t>
      </w:r>
      <w:r w:rsidR="00C53A0F" w:rsidRPr="00350957">
        <w:rPr>
          <w:rFonts w:ascii="Times New Roman" w:eastAsia="Calibri" w:hAnsi="Times New Roman" w:cs="Times New Roman"/>
          <w:sz w:val="24"/>
          <w:szCs w:val="24"/>
        </w:rPr>
        <w:t>S</w:t>
      </w:r>
      <w:r w:rsidR="00D71522">
        <w:rPr>
          <w:rFonts w:ascii="Times New Roman" w:eastAsia="Calibri" w:hAnsi="Times New Roman" w:cs="Times New Roman"/>
          <w:sz w:val="24"/>
          <w:szCs w:val="24"/>
        </w:rPr>
        <w:t>.</w:t>
      </w:r>
      <w:r w:rsidR="00C53A0F" w:rsidRPr="00350957">
        <w:rPr>
          <w:rFonts w:ascii="Times New Roman" w:eastAsia="Calibri" w:hAnsi="Times New Roman" w:cs="Times New Roman"/>
          <w:sz w:val="24"/>
          <w:szCs w:val="24"/>
        </w:rPr>
        <w:t>A</w:t>
      </w:r>
      <w:r w:rsidR="00D71522">
        <w:rPr>
          <w:rFonts w:ascii="Times New Roman" w:eastAsia="Calibri" w:hAnsi="Times New Roman" w:cs="Times New Roman"/>
          <w:sz w:val="24"/>
          <w:szCs w:val="24"/>
        </w:rPr>
        <w:t>.</w:t>
      </w:r>
      <w:r w:rsidR="00C53A0F" w:rsidRPr="00350957">
        <w:rPr>
          <w:rFonts w:ascii="Times New Roman" w:hAnsi="Times New Roman"/>
          <w:sz w:val="24"/>
          <w:szCs w:val="24"/>
        </w:rPr>
        <w:t xml:space="preserve"> </w:t>
      </w:r>
      <w:r w:rsidRPr="00350957">
        <w:rPr>
          <w:rFonts w:ascii="Times New Roman" w:hAnsi="Times New Roman"/>
          <w:sz w:val="24"/>
          <w:szCs w:val="24"/>
        </w:rPr>
        <w:t xml:space="preserve">trebuie să aibă în vedere următoarele obligații: </w:t>
      </w:r>
    </w:p>
    <w:p w14:paraId="46DAC9B0" w14:textId="77777777" w:rsidR="008438A9" w:rsidRDefault="008438A9" w:rsidP="008438A9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ED1BAC" w14:textId="3AB352A2" w:rsidR="008438A9" w:rsidRDefault="008438A9" w:rsidP="00FC4D78">
      <w:pPr>
        <w:pStyle w:val="ListParagraph"/>
        <w:numPr>
          <w:ilvl w:val="0"/>
          <w:numId w:val="25"/>
        </w:numPr>
        <w:spacing w:before="120"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0957">
        <w:rPr>
          <w:rFonts w:ascii="Times New Roman" w:hAnsi="Times New Roman" w:cs="Times New Roman"/>
          <w:sz w:val="24"/>
          <w:szCs w:val="24"/>
        </w:rPr>
        <w:t xml:space="preserve">Să </w:t>
      </w:r>
      <w:r w:rsidR="00763085">
        <w:rPr>
          <w:rFonts w:ascii="Times New Roman" w:hAnsi="Times New Roman" w:cs="Times New Roman"/>
          <w:sz w:val="24"/>
          <w:szCs w:val="24"/>
        </w:rPr>
        <w:t xml:space="preserve">prezinte documente care să demonstreze </w:t>
      </w:r>
      <w:r w:rsidR="00EC0ADC">
        <w:rPr>
          <w:rFonts w:ascii="Times New Roman" w:hAnsi="Times New Roman" w:cs="Times New Roman"/>
          <w:sz w:val="24"/>
          <w:szCs w:val="24"/>
        </w:rPr>
        <w:t>corelarea</w:t>
      </w:r>
      <w:r w:rsidRPr="00350957">
        <w:rPr>
          <w:rFonts w:ascii="Times New Roman" w:hAnsi="Times New Roman" w:cs="Times New Roman"/>
          <w:sz w:val="24"/>
          <w:szCs w:val="24"/>
        </w:rPr>
        <w:t xml:space="preserve"> </w:t>
      </w:r>
      <w:r w:rsidRPr="00EC0ADC">
        <w:rPr>
          <w:rFonts w:ascii="Times New Roman" w:hAnsi="Times New Roman" w:cs="Times New Roman"/>
          <w:i/>
          <w:sz w:val="24"/>
          <w:szCs w:val="24"/>
        </w:rPr>
        <w:t>PDSNT</w:t>
      </w:r>
      <w:r w:rsidRPr="00350957">
        <w:rPr>
          <w:rFonts w:ascii="Times New Roman" w:hAnsi="Times New Roman" w:cs="Times New Roman"/>
          <w:sz w:val="24"/>
          <w:szCs w:val="24"/>
        </w:rPr>
        <w:t xml:space="preserve"> cu planurile de amenajare </w:t>
      </w:r>
      <w:proofErr w:type="spellStart"/>
      <w:r w:rsidRPr="00350957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50957">
        <w:rPr>
          <w:rFonts w:ascii="Times New Roman" w:hAnsi="Times New Roman" w:cs="Times New Roman"/>
          <w:sz w:val="24"/>
          <w:szCs w:val="24"/>
        </w:rPr>
        <w:t xml:space="preserve"> sistematizare a teritoriului, în conformitate cu prevederile art. 125 alin. (7) din Legea energiei electrice </w:t>
      </w:r>
      <w:proofErr w:type="spellStart"/>
      <w:r w:rsidRPr="00350957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50957">
        <w:rPr>
          <w:rFonts w:ascii="Times New Roman" w:hAnsi="Times New Roman" w:cs="Times New Roman"/>
          <w:sz w:val="24"/>
          <w:szCs w:val="24"/>
        </w:rPr>
        <w:t xml:space="preserve"> a gazelor naturale nr. 123/2012, cu modificările </w:t>
      </w:r>
      <w:proofErr w:type="spellStart"/>
      <w:r w:rsidRPr="00350957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50957">
        <w:rPr>
          <w:rFonts w:ascii="Times New Roman" w:hAnsi="Times New Roman" w:cs="Times New Roman"/>
          <w:sz w:val="24"/>
          <w:szCs w:val="24"/>
        </w:rPr>
        <w:t xml:space="preserve"> completările ulterioare</w:t>
      </w:r>
      <w:r w:rsidR="00EC0ADC">
        <w:rPr>
          <w:rFonts w:ascii="Times New Roman" w:hAnsi="Times New Roman" w:cs="Times New Roman"/>
          <w:sz w:val="24"/>
          <w:szCs w:val="24"/>
        </w:rPr>
        <w:t xml:space="preserve">, cum ar fi </w:t>
      </w:r>
      <w:r w:rsidR="00381BB2">
        <w:rPr>
          <w:rFonts w:ascii="Times New Roman" w:hAnsi="Times New Roman" w:cs="Times New Roman"/>
          <w:sz w:val="24"/>
          <w:szCs w:val="24"/>
        </w:rPr>
        <w:t xml:space="preserve">acorduri, </w:t>
      </w:r>
      <w:r w:rsidR="00EC0ADC">
        <w:rPr>
          <w:rFonts w:ascii="Times New Roman" w:hAnsi="Times New Roman" w:cs="Times New Roman"/>
          <w:sz w:val="24"/>
          <w:szCs w:val="24"/>
        </w:rPr>
        <w:t>angajamente, memorii, protocoale etc</w:t>
      </w:r>
      <w:r w:rsidR="00C05D2D">
        <w:rPr>
          <w:rFonts w:ascii="Times New Roman" w:hAnsi="Times New Roman" w:cs="Times New Roman"/>
          <w:sz w:val="24"/>
          <w:szCs w:val="24"/>
        </w:rPr>
        <w:t>;</w:t>
      </w:r>
    </w:p>
    <w:p w14:paraId="3D91376A" w14:textId="2BB5F49E" w:rsidR="008438A9" w:rsidRPr="00350957" w:rsidRDefault="008438A9" w:rsidP="0032508A">
      <w:pPr>
        <w:pStyle w:val="ListParagraph"/>
        <w:numPr>
          <w:ilvl w:val="0"/>
          <w:numId w:val="25"/>
        </w:numPr>
        <w:spacing w:before="120"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0957">
        <w:rPr>
          <w:rFonts w:ascii="Times New Roman" w:hAnsi="Times New Roman" w:cs="Times New Roman"/>
          <w:sz w:val="24"/>
          <w:szCs w:val="24"/>
        </w:rPr>
        <w:t xml:space="preserve">Să </w:t>
      </w:r>
      <w:r w:rsidR="00D55705">
        <w:rPr>
          <w:rFonts w:ascii="Times New Roman" w:hAnsi="Times New Roman" w:cs="Times New Roman"/>
          <w:sz w:val="24"/>
          <w:szCs w:val="24"/>
        </w:rPr>
        <w:t>prezinte</w:t>
      </w:r>
      <w:r w:rsidR="00215662">
        <w:rPr>
          <w:rFonts w:ascii="Times New Roman" w:hAnsi="Times New Roman" w:cs="Times New Roman"/>
          <w:sz w:val="24"/>
          <w:szCs w:val="24"/>
        </w:rPr>
        <w:t xml:space="preserve"> în</w:t>
      </w:r>
      <w:r w:rsidRPr="00350957">
        <w:rPr>
          <w:rFonts w:ascii="Times New Roman" w:hAnsi="Times New Roman" w:cs="Times New Roman"/>
          <w:sz w:val="24"/>
          <w:szCs w:val="24"/>
        </w:rPr>
        <w:t xml:space="preserve"> </w:t>
      </w:r>
      <w:r w:rsidR="00D55705">
        <w:rPr>
          <w:rFonts w:ascii="Times New Roman" w:hAnsi="Times New Roman" w:cs="Times New Roman"/>
          <w:sz w:val="24"/>
          <w:szCs w:val="24"/>
        </w:rPr>
        <w:t xml:space="preserve">cadrul </w:t>
      </w:r>
      <w:r w:rsidRPr="00215662">
        <w:rPr>
          <w:rFonts w:ascii="Times New Roman" w:hAnsi="Times New Roman" w:cs="Times New Roman"/>
          <w:i/>
          <w:sz w:val="24"/>
          <w:szCs w:val="24"/>
        </w:rPr>
        <w:t>PDSNT</w:t>
      </w:r>
      <w:r w:rsidRPr="00350957">
        <w:rPr>
          <w:rFonts w:ascii="Times New Roman" w:hAnsi="Times New Roman" w:cs="Times New Roman"/>
          <w:sz w:val="24"/>
          <w:szCs w:val="24"/>
        </w:rPr>
        <w:t xml:space="preserve"> scenariile de evoluție a sistemelor de </w:t>
      </w:r>
      <w:proofErr w:type="spellStart"/>
      <w:r w:rsidRPr="00350957">
        <w:rPr>
          <w:rFonts w:ascii="Times New Roman" w:hAnsi="Times New Roman" w:cs="Times New Roman"/>
          <w:sz w:val="24"/>
          <w:szCs w:val="24"/>
        </w:rPr>
        <w:t>distribuţie</w:t>
      </w:r>
      <w:proofErr w:type="spellEnd"/>
      <w:r w:rsidRPr="00350957">
        <w:rPr>
          <w:rFonts w:ascii="Times New Roman" w:hAnsi="Times New Roman" w:cs="Times New Roman"/>
          <w:sz w:val="24"/>
          <w:szCs w:val="24"/>
        </w:rPr>
        <w:t xml:space="preserve">, înmagazinare </w:t>
      </w:r>
      <w:proofErr w:type="spellStart"/>
      <w:r w:rsidRPr="00350957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50957">
        <w:rPr>
          <w:rFonts w:ascii="Times New Roman" w:hAnsi="Times New Roman" w:cs="Times New Roman"/>
          <w:sz w:val="24"/>
          <w:szCs w:val="24"/>
        </w:rPr>
        <w:t xml:space="preserve"> producției de gaze naturale și să transmită documentele pe baza cărora au fost stabilite aceste scenarii</w:t>
      </w:r>
      <w:r w:rsidR="00C05D2D">
        <w:rPr>
          <w:rFonts w:ascii="Times New Roman" w:hAnsi="Times New Roman" w:cs="Times New Roman"/>
          <w:sz w:val="24"/>
          <w:szCs w:val="24"/>
        </w:rPr>
        <w:t>;</w:t>
      </w:r>
      <w:r w:rsidRPr="0035095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07AB23" w14:textId="7BE8DB5C" w:rsidR="008438A9" w:rsidRPr="00350957" w:rsidRDefault="008438A9" w:rsidP="00432E53">
      <w:pPr>
        <w:pStyle w:val="ListParagraph"/>
        <w:numPr>
          <w:ilvl w:val="0"/>
          <w:numId w:val="25"/>
        </w:numPr>
        <w:spacing w:before="120"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0957">
        <w:rPr>
          <w:rFonts w:ascii="Times New Roman" w:hAnsi="Times New Roman" w:cs="Times New Roman"/>
          <w:sz w:val="24"/>
          <w:szCs w:val="24"/>
        </w:rPr>
        <w:t xml:space="preserve">Să </w:t>
      </w:r>
      <w:r w:rsidR="00D55705">
        <w:rPr>
          <w:rFonts w:ascii="Times New Roman" w:hAnsi="Times New Roman" w:cs="Times New Roman"/>
          <w:sz w:val="24"/>
          <w:szCs w:val="24"/>
        </w:rPr>
        <w:t>completeze</w:t>
      </w:r>
      <w:r w:rsidRPr="00350957">
        <w:rPr>
          <w:rFonts w:ascii="Times New Roman" w:hAnsi="Times New Roman" w:cs="Times New Roman"/>
          <w:sz w:val="24"/>
          <w:szCs w:val="24"/>
        </w:rPr>
        <w:t xml:space="preserve"> </w:t>
      </w:r>
      <w:r w:rsidRPr="005B6C77">
        <w:rPr>
          <w:rFonts w:ascii="Times New Roman" w:hAnsi="Times New Roman" w:cs="Times New Roman"/>
          <w:i/>
          <w:sz w:val="24"/>
          <w:szCs w:val="24"/>
        </w:rPr>
        <w:t>PDSNT</w:t>
      </w:r>
      <w:r w:rsidRPr="00350957">
        <w:rPr>
          <w:rFonts w:ascii="Times New Roman" w:hAnsi="Times New Roman" w:cs="Times New Roman"/>
          <w:sz w:val="24"/>
          <w:szCs w:val="24"/>
        </w:rPr>
        <w:t xml:space="preserve"> </w:t>
      </w:r>
      <w:r w:rsidR="00D55705">
        <w:rPr>
          <w:rFonts w:ascii="Times New Roman" w:hAnsi="Times New Roman" w:cs="Times New Roman"/>
          <w:sz w:val="24"/>
          <w:szCs w:val="24"/>
        </w:rPr>
        <w:t xml:space="preserve">cu </w:t>
      </w:r>
      <w:r w:rsidR="005B6C77">
        <w:rPr>
          <w:rFonts w:ascii="Times New Roman" w:hAnsi="Times New Roman" w:cs="Times New Roman"/>
          <w:sz w:val="24"/>
          <w:szCs w:val="24"/>
        </w:rPr>
        <w:t xml:space="preserve">un nou capitol de </w:t>
      </w:r>
      <w:r w:rsidRPr="00350957">
        <w:rPr>
          <w:rFonts w:ascii="Times New Roman" w:hAnsi="Times New Roman" w:cs="Times New Roman"/>
          <w:sz w:val="24"/>
          <w:szCs w:val="24"/>
        </w:rPr>
        <w:t>analiz</w:t>
      </w:r>
      <w:r w:rsidR="005B6C77">
        <w:rPr>
          <w:rFonts w:ascii="Times New Roman" w:hAnsi="Times New Roman" w:cs="Times New Roman"/>
          <w:sz w:val="24"/>
          <w:szCs w:val="24"/>
        </w:rPr>
        <w:t>ă a</w:t>
      </w:r>
      <w:r w:rsidRPr="00350957">
        <w:rPr>
          <w:rFonts w:ascii="Times New Roman" w:hAnsi="Times New Roman" w:cs="Times New Roman"/>
          <w:sz w:val="24"/>
          <w:szCs w:val="24"/>
        </w:rPr>
        <w:t xml:space="preserve"> stării tehnice a sistemului național de transport,</w:t>
      </w:r>
      <w:r w:rsidR="00340591">
        <w:rPr>
          <w:rFonts w:ascii="Times New Roman" w:hAnsi="Times New Roman" w:cs="Times New Roman"/>
          <w:sz w:val="24"/>
          <w:szCs w:val="24"/>
        </w:rPr>
        <w:t xml:space="preserve"> </w:t>
      </w:r>
      <w:r w:rsidRPr="00350957">
        <w:rPr>
          <w:rFonts w:ascii="Times New Roman" w:hAnsi="Times New Roman" w:cs="Times New Roman"/>
          <w:sz w:val="24"/>
          <w:szCs w:val="24"/>
        </w:rPr>
        <w:t>inclusiv a vechimii conductelor/</w:t>
      </w:r>
      <w:proofErr w:type="spellStart"/>
      <w:r w:rsidRPr="00350957">
        <w:rPr>
          <w:rFonts w:ascii="Times New Roman" w:hAnsi="Times New Roman" w:cs="Times New Roman"/>
          <w:sz w:val="24"/>
          <w:szCs w:val="24"/>
        </w:rPr>
        <w:t>instalaţiilor</w:t>
      </w:r>
      <w:proofErr w:type="spellEnd"/>
      <w:r w:rsidRPr="00350957">
        <w:rPr>
          <w:rFonts w:ascii="Times New Roman" w:hAnsi="Times New Roman" w:cs="Times New Roman"/>
          <w:sz w:val="24"/>
          <w:szCs w:val="24"/>
        </w:rPr>
        <w:t xml:space="preserve">/echipamentelor, a numărului limitărilor și/sau a întreruperilor planificare/neplanificate </w:t>
      </w:r>
      <w:proofErr w:type="spellStart"/>
      <w:r w:rsidRPr="00350957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50957">
        <w:rPr>
          <w:rFonts w:ascii="Times New Roman" w:hAnsi="Times New Roman" w:cs="Times New Roman"/>
          <w:sz w:val="24"/>
          <w:szCs w:val="24"/>
        </w:rPr>
        <w:t xml:space="preserve"> a consumului tehnologic, cu cuantificarea impactului proiectelor de </w:t>
      </w:r>
      <w:proofErr w:type="spellStart"/>
      <w:r w:rsidRPr="00350957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350957">
        <w:rPr>
          <w:rFonts w:ascii="Times New Roman" w:hAnsi="Times New Roman" w:cs="Times New Roman"/>
          <w:sz w:val="24"/>
          <w:szCs w:val="24"/>
        </w:rPr>
        <w:t xml:space="preserve">/lucrări de modernizare avute în vedere pentru perioada de 10 ani asupra </w:t>
      </w:r>
      <w:r w:rsidR="004B2566">
        <w:rPr>
          <w:rFonts w:ascii="Times New Roman" w:hAnsi="Times New Roman" w:cs="Times New Roman"/>
          <w:sz w:val="24"/>
          <w:szCs w:val="24"/>
        </w:rPr>
        <w:t>acesteia</w:t>
      </w:r>
      <w:r w:rsidRPr="00350957">
        <w:rPr>
          <w:rFonts w:ascii="Times New Roman" w:hAnsi="Times New Roman" w:cs="Times New Roman"/>
          <w:sz w:val="24"/>
          <w:szCs w:val="24"/>
        </w:rPr>
        <w:t>;</w:t>
      </w:r>
    </w:p>
    <w:p w14:paraId="4C3D1815" w14:textId="5FA73BA5" w:rsidR="008438A9" w:rsidRPr="00350957" w:rsidRDefault="008438A9" w:rsidP="0032508A">
      <w:pPr>
        <w:pStyle w:val="ListParagraph"/>
        <w:numPr>
          <w:ilvl w:val="0"/>
          <w:numId w:val="25"/>
        </w:numPr>
        <w:spacing w:before="120"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0957">
        <w:rPr>
          <w:rFonts w:ascii="Times New Roman" w:hAnsi="Times New Roman" w:cs="Times New Roman"/>
          <w:sz w:val="24"/>
          <w:szCs w:val="24"/>
        </w:rPr>
        <w:t xml:space="preserve">Să </w:t>
      </w:r>
      <w:r w:rsidR="000554CB">
        <w:rPr>
          <w:rFonts w:ascii="Times New Roman" w:hAnsi="Times New Roman" w:cs="Times New Roman"/>
          <w:sz w:val="24"/>
          <w:szCs w:val="24"/>
        </w:rPr>
        <w:t>completeze</w:t>
      </w:r>
      <w:r w:rsidRPr="00350957">
        <w:rPr>
          <w:rFonts w:ascii="Times New Roman" w:hAnsi="Times New Roman" w:cs="Times New Roman"/>
          <w:sz w:val="24"/>
          <w:szCs w:val="24"/>
        </w:rPr>
        <w:t xml:space="preserve"> </w:t>
      </w:r>
      <w:r w:rsidRPr="00C34285">
        <w:rPr>
          <w:rFonts w:ascii="Times New Roman" w:hAnsi="Times New Roman" w:cs="Times New Roman"/>
          <w:i/>
          <w:sz w:val="24"/>
          <w:szCs w:val="24"/>
        </w:rPr>
        <w:t>PDSNT</w:t>
      </w:r>
      <w:r w:rsidRPr="00350957">
        <w:rPr>
          <w:rFonts w:ascii="Times New Roman" w:hAnsi="Times New Roman" w:cs="Times New Roman"/>
          <w:sz w:val="24"/>
          <w:szCs w:val="24"/>
        </w:rPr>
        <w:t xml:space="preserve"> </w:t>
      </w:r>
      <w:r w:rsidR="000554CB">
        <w:rPr>
          <w:rFonts w:ascii="Times New Roman" w:hAnsi="Times New Roman" w:cs="Times New Roman"/>
          <w:sz w:val="24"/>
          <w:szCs w:val="24"/>
        </w:rPr>
        <w:t xml:space="preserve">cu </w:t>
      </w:r>
      <w:r w:rsidRPr="00350957">
        <w:rPr>
          <w:rFonts w:ascii="Times New Roman" w:hAnsi="Times New Roman" w:cs="Times New Roman"/>
          <w:sz w:val="24"/>
          <w:szCs w:val="24"/>
        </w:rPr>
        <w:t xml:space="preserve">Planul de </w:t>
      </w:r>
      <w:proofErr w:type="spellStart"/>
      <w:r w:rsidRPr="00350957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350957">
        <w:rPr>
          <w:rFonts w:ascii="Times New Roman" w:hAnsi="Times New Roman" w:cs="Times New Roman"/>
          <w:sz w:val="24"/>
          <w:szCs w:val="24"/>
        </w:rPr>
        <w:t xml:space="preserve"> a sistemului de transport pe 10 ani </w:t>
      </w:r>
      <w:r w:rsidR="007B161C">
        <w:rPr>
          <w:rFonts w:ascii="Times New Roman" w:hAnsi="Times New Roman" w:cs="Times New Roman"/>
          <w:sz w:val="24"/>
          <w:szCs w:val="24"/>
        </w:rPr>
        <w:t xml:space="preserve">pe teritoriul național, </w:t>
      </w:r>
      <w:r w:rsidRPr="00350957">
        <w:rPr>
          <w:rFonts w:ascii="Times New Roman" w:hAnsi="Times New Roman" w:cs="Times New Roman"/>
          <w:sz w:val="24"/>
          <w:szCs w:val="24"/>
        </w:rPr>
        <w:t>detaliat pe obiective de investiții, pentru fi</w:t>
      </w:r>
      <w:r w:rsidR="00ED798E">
        <w:rPr>
          <w:rFonts w:ascii="Times New Roman" w:hAnsi="Times New Roman" w:cs="Times New Roman"/>
          <w:sz w:val="24"/>
          <w:szCs w:val="24"/>
        </w:rPr>
        <w:t>ecare an al perioadei 2019-2028;</w:t>
      </w:r>
      <w:r w:rsidRPr="00350957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3155474A" w14:textId="6FC8FC2F" w:rsidR="008438A9" w:rsidRPr="00350957" w:rsidRDefault="008438A9" w:rsidP="0032508A">
      <w:pPr>
        <w:pStyle w:val="ListParagraph"/>
        <w:numPr>
          <w:ilvl w:val="0"/>
          <w:numId w:val="25"/>
        </w:numPr>
        <w:spacing w:before="120"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0957">
        <w:rPr>
          <w:rFonts w:ascii="Times New Roman" w:hAnsi="Times New Roman" w:cs="Times New Roman"/>
          <w:sz w:val="24"/>
          <w:szCs w:val="24"/>
        </w:rPr>
        <w:t xml:space="preserve">Să </w:t>
      </w:r>
      <w:r w:rsidR="0078604E">
        <w:rPr>
          <w:rFonts w:ascii="Times New Roman" w:hAnsi="Times New Roman" w:cs="Times New Roman"/>
          <w:sz w:val="24"/>
          <w:szCs w:val="24"/>
        </w:rPr>
        <w:t>prezinte</w:t>
      </w:r>
      <w:r w:rsidRPr="00350957">
        <w:rPr>
          <w:rFonts w:ascii="Times New Roman" w:hAnsi="Times New Roman" w:cs="Times New Roman"/>
          <w:sz w:val="24"/>
          <w:szCs w:val="24"/>
        </w:rPr>
        <w:t xml:space="preserve"> sursele de </w:t>
      </w:r>
      <w:proofErr w:type="spellStart"/>
      <w:r w:rsidRPr="00350957">
        <w:rPr>
          <w:rFonts w:ascii="Times New Roman" w:hAnsi="Times New Roman" w:cs="Times New Roman"/>
          <w:sz w:val="24"/>
          <w:szCs w:val="24"/>
        </w:rPr>
        <w:t>finanţare</w:t>
      </w:r>
      <w:proofErr w:type="spellEnd"/>
      <w:r w:rsidRPr="00350957">
        <w:rPr>
          <w:rFonts w:ascii="Times New Roman" w:hAnsi="Times New Roman" w:cs="Times New Roman"/>
          <w:sz w:val="24"/>
          <w:szCs w:val="24"/>
        </w:rPr>
        <w:t xml:space="preserve"> pentru fiecare proiect </w:t>
      </w:r>
      <w:r w:rsidR="006E0E24">
        <w:rPr>
          <w:rFonts w:ascii="Times New Roman" w:hAnsi="Times New Roman" w:cs="Times New Roman"/>
          <w:sz w:val="24"/>
          <w:szCs w:val="24"/>
        </w:rPr>
        <w:t xml:space="preserve">din </w:t>
      </w:r>
      <w:r w:rsidR="0078604E" w:rsidRPr="006E0E24">
        <w:rPr>
          <w:rFonts w:ascii="Times New Roman" w:hAnsi="Times New Roman" w:cs="Times New Roman"/>
          <w:i/>
          <w:sz w:val="24"/>
          <w:szCs w:val="24"/>
        </w:rPr>
        <w:t>PDSNT</w:t>
      </w:r>
      <w:r w:rsidRPr="00350957">
        <w:rPr>
          <w:rFonts w:ascii="Times New Roman" w:hAnsi="Times New Roman" w:cs="Times New Roman"/>
          <w:sz w:val="24"/>
          <w:szCs w:val="24"/>
        </w:rPr>
        <w:t>, precum ș</w:t>
      </w:r>
      <w:r w:rsidR="00740DD7">
        <w:rPr>
          <w:rFonts w:ascii="Times New Roman" w:hAnsi="Times New Roman" w:cs="Times New Roman"/>
          <w:sz w:val="24"/>
          <w:szCs w:val="24"/>
        </w:rPr>
        <w:t xml:space="preserve">i </w:t>
      </w:r>
      <w:r w:rsidR="007A1727">
        <w:rPr>
          <w:rFonts w:ascii="Times New Roman" w:hAnsi="Times New Roman" w:cs="Times New Roman"/>
          <w:sz w:val="24"/>
          <w:szCs w:val="24"/>
        </w:rPr>
        <w:t xml:space="preserve">detalierea acestora pe fonduri proprii, </w:t>
      </w:r>
      <w:r w:rsidR="00B86016">
        <w:rPr>
          <w:rFonts w:ascii="Times New Roman" w:hAnsi="Times New Roman" w:cs="Times New Roman"/>
          <w:sz w:val="24"/>
          <w:szCs w:val="24"/>
        </w:rPr>
        <w:t>împrumuturi și fonduri nerambursabile</w:t>
      </w:r>
      <w:r w:rsidRPr="00350957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288774A7" w14:textId="4BC10F2B" w:rsidR="008438A9" w:rsidRPr="00350957" w:rsidRDefault="008438A9" w:rsidP="0032508A">
      <w:pPr>
        <w:pStyle w:val="ListParagraph"/>
        <w:numPr>
          <w:ilvl w:val="0"/>
          <w:numId w:val="25"/>
        </w:numPr>
        <w:spacing w:before="120"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3FB5">
        <w:rPr>
          <w:rFonts w:ascii="Times New Roman" w:hAnsi="Times New Roman" w:cs="Times New Roman"/>
          <w:sz w:val="24"/>
          <w:szCs w:val="24"/>
        </w:rPr>
        <w:t xml:space="preserve">Să </w:t>
      </w:r>
      <w:r w:rsidR="00AE143F">
        <w:rPr>
          <w:rFonts w:ascii="Times New Roman" w:hAnsi="Times New Roman" w:cs="Times New Roman"/>
          <w:sz w:val="24"/>
          <w:szCs w:val="24"/>
        </w:rPr>
        <w:t>completeze</w:t>
      </w:r>
      <w:r w:rsidRPr="006F3FB5">
        <w:rPr>
          <w:rFonts w:ascii="Times New Roman" w:hAnsi="Times New Roman" w:cs="Times New Roman"/>
          <w:sz w:val="24"/>
          <w:szCs w:val="24"/>
        </w:rPr>
        <w:t xml:space="preserve"> </w:t>
      </w:r>
      <w:r w:rsidRPr="00AE143F">
        <w:rPr>
          <w:rFonts w:ascii="Times New Roman" w:hAnsi="Times New Roman" w:cs="Times New Roman"/>
          <w:i/>
          <w:sz w:val="24"/>
          <w:szCs w:val="24"/>
        </w:rPr>
        <w:t>PDSNT</w:t>
      </w:r>
      <w:r w:rsidRPr="006F3FB5">
        <w:rPr>
          <w:rFonts w:ascii="Times New Roman" w:hAnsi="Times New Roman" w:cs="Times New Roman"/>
          <w:sz w:val="24"/>
          <w:szCs w:val="24"/>
        </w:rPr>
        <w:t xml:space="preserve"> </w:t>
      </w:r>
      <w:r w:rsidR="00AE143F">
        <w:rPr>
          <w:rFonts w:ascii="Times New Roman" w:hAnsi="Times New Roman" w:cs="Times New Roman"/>
          <w:sz w:val="24"/>
          <w:szCs w:val="24"/>
        </w:rPr>
        <w:t xml:space="preserve">cu </w:t>
      </w:r>
      <w:r w:rsidR="008A4E59">
        <w:rPr>
          <w:rFonts w:ascii="Times New Roman" w:hAnsi="Times New Roman" w:cs="Times New Roman"/>
          <w:sz w:val="24"/>
          <w:szCs w:val="24"/>
        </w:rPr>
        <w:t xml:space="preserve">fundamentarea </w:t>
      </w:r>
      <w:r w:rsidRPr="006F3FB5">
        <w:rPr>
          <w:rFonts w:ascii="Times New Roman" w:hAnsi="Times New Roman" w:cs="Times New Roman"/>
          <w:sz w:val="24"/>
          <w:szCs w:val="24"/>
        </w:rPr>
        <w:t>planul</w:t>
      </w:r>
      <w:r w:rsidR="008A4E59">
        <w:rPr>
          <w:rFonts w:ascii="Times New Roman" w:hAnsi="Times New Roman" w:cs="Times New Roman"/>
          <w:sz w:val="24"/>
          <w:szCs w:val="24"/>
        </w:rPr>
        <w:t>ui</w:t>
      </w:r>
      <w:r w:rsidRPr="006F3FB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F3FB5">
        <w:rPr>
          <w:rFonts w:ascii="Times New Roman" w:hAnsi="Times New Roman" w:cs="Times New Roman"/>
          <w:sz w:val="24"/>
          <w:szCs w:val="24"/>
        </w:rPr>
        <w:t>mentenanţă</w:t>
      </w:r>
      <w:proofErr w:type="spellEnd"/>
      <w:r w:rsidRPr="006F3FB5">
        <w:rPr>
          <w:rFonts w:ascii="Times New Roman" w:hAnsi="Times New Roman" w:cs="Times New Roman"/>
          <w:sz w:val="24"/>
          <w:szCs w:val="24"/>
        </w:rPr>
        <w:t xml:space="preserve"> pentru perioada</w:t>
      </w:r>
      <w:r w:rsidRPr="00350957">
        <w:rPr>
          <w:rFonts w:ascii="Times New Roman" w:hAnsi="Times New Roman" w:cs="Times New Roman"/>
          <w:sz w:val="24"/>
          <w:szCs w:val="24"/>
        </w:rPr>
        <w:t xml:space="preserve"> 2019-2028</w:t>
      </w:r>
      <w:r w:rsidR="00AE143F">
        <w:rPr>
          <w:rFonts w:ascii="Times New Roman" w:hAnsi="Times New Roman" w:cs="Times New Roman"/>
          <w:sz w:val="24"/>
          <w:szCs w:val="24"/>
        </w:rPr>
        <w:t>,</w:t>
      </w:r>
      <w:r w:rsidRPr="00350957">
        <w:rPr>
          <w:rFonts w:ascii="Times New Roman" w:hAnsi="Times New Roman" w:cs="Times New Roman"/>
          <w:sz w:val="24"/>
          <w:szCs w:val="24"/>
        </w:rPr>
        <w:t xml:space="preserve"> detaliat pe tipuri de lucrări și obiective aferente </w:t>
      </w:r>
      <w:r w:rsidR="00AE143F">
        <w:rPr>
          <w:rFonts w:ascii="Times New Roman" w:hAnsi="Times New Roman" w:cs="Times New Roman"/>
          <w:sz w:val="24"/>
          <w:szCs w:val="24"/>
        </w:rPr>
        <w:t>sistemului național de transport</w:t>
      </w:r>
      <w:r w:rsidRPr="00350957">
        <w:rPr>
          <w:rFonts w:ascii="Times New Roman" w:hAnsi="Times New Roman" w:cs="Times New Roman"/>
          <w:sz w:val="24"/>
          <w:szCs w:val="24"/>
        </w:rPr>
        <w:t>, pentru fiecare an al perioadei;</w:t>
      </w:r>
    </w:p>
    <w:p w14:paraId="71A70BCC" w14:textId="12F31C8A" w:rsidR="00864338" w:rsidRPr="001D6648" w:rsidRDefault="00864338" w:rsidP="001D6648">
      <w:pPr>
        <w:pStyle w:val="ListParagraph"/>
        <w:numPr>
          <w:ilvl w:val="0"/>
          <w:numId w:val="25"/>
        </w:numPr>
        <w:spacing w:before="120"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D6648">
        <w:rPr>
          <w:rFonts w:ascii="Times New Roman" w:hAnsi="Times New Roman" w:cs="Times New Roman"/>
          <w:sz w:val="24"/>
          <w:szCs w:val="24"/>
        </w:rPr>
        <w:lastRenderedPageBreak/>
        <w:t xml:space="preserve">Să prezinte hotărârea Adunării Generale a Acționarilor privind aprobarea prealabilă a </w:t>
      </w:r>
      <w:r w:rsidR="00277BB9" w:rsidRPr="00277BB9">
        <w:rPr>
          <w:rFonts w:ascii="Times New Roman" w:hAnsi="Times New Roman" w:cs="Times New Roman"/>
          <w:i/>
          <w:sz w:val="24"/>
          <w:szCs w:val="24"/>
        </w:rPr>
        <w:t>PDSNT</w:t>
      </w:r>
      <w:r w:rsidR="00C05D2D">
        <w:rPr>
          <w:rFonts w:ascii="Times New Roman" w:hAnsi="Times New Roman" w:cs="Times New Roman"/>
          <w:sz w:val="24"/>
          <w:szCs w:val="24"/>
        </w:rPr>
        <w:t>;</w:t>
      </w:r>
    </w:p>
    <w:p w14:paraId="3488051C" w14:textId="2B096D6A" w:rsidR="0078604E" w:rsidRPr="00350957" w:rsidRDefault="00387C6A" w:rsidP="0078604E">
      <w:pPr>
        <w:pStyle w:val="ListParagraph"/>
        <w:numPr>
          <w:ilvl w:val="0"/>
          <w:numId w:val="25"/>
        </w:numPr>
        <w:spacing w:before="120"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Să </w:t>
      </w:r>
      <w:r w:rsidR="0078604E" w:rsidRPr="00350957">
        <w:rPr>
          <w:rFonts w:ascii="Times New Roman" w:hAnsi="Times New Roman" w:cs="Times New Roman"/>
          <w:sz w:val="24"/>
          <w:szCs w:val="24"/>
        </w:rPr>
        <w:t xml:space="preserve">transmită în format electronic documentele de fundamentare a proiectelor majore actualizate față de ediția aprobată a </w:t>
      </w:r>
      <w:r w:rsidR="0078604E" w:rsidRPr="00B77324">
        <w:rPr>
          <w:rFonts w:ascii="Times New Roman" w:hAnsi="Times New Roman" w:cs="Times New Roman"/>
          <w:i/>
          <w:sz w:val="24"/>
          <w:szCs w:val="24"/>
        </w:rPr>
        <w:t>PDSNT</w:t>
      </w:r>
      <w:r w:rsidR="0071514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cu prezentarea documentelor </w:t>
      </w:r>
      <w:r w:rsidR="00B04647">
        <w:rPr>
          <w:rFonts w:ascii="Times New Roman" w:hAnsi="Times New Roman" w:cs="Times New Roman"/>
          <w:sz w:val="24"/>
          <w:szCs w:val="24"/>
        </w:rPr>
        <w:t>justificative privind decizia de finanțare a acestora</w:t>
      </w:r>
      <w:r w:rsidR="00C05D2D">
        <w:rPr>
          <w:rFonts w:ascii="Times New Roman" w:hAnsi="Times New Roman" w:cs="Times New Roman"/>
          <w:sz w:val="24"/>
          <w:szCs w:val="24"/>
        </w:rPr>
        <w:t>;</w:t>
      </w:r>
    </w:p>
    <w:p w14:paraId="11626197" w14:textId="204FE66E" w:rsidR="008438A9" w:rsidRPr="00350957" w:rsidRDefault="00A451AD" w:rsidP="001D6648">
      <w:pPr>
        <w:pStyle w:val="ListParagraph"/>
        <w:numPr>
          <w:ilvl w:val="0"/>
          <w:numId w:val="25"/>
        </w:numPr>
        <w:spacing w:before="120"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Să transmită </w:t>
      </w:r>
      <w:r w:rsidRPr="001D6648">
        <w:rPr>
          <w:rFonts w:ascii="Times New Roman" w:hAnsi="Times New Roman" w:cs="Times New Roman"/>
          <w:sz w:val="24"/>
          <w:szCs w:val="24"/>
        </w:rPr>
        <w:t xml:space="preserve">Autorității Naționale </w:t>
      </w:r>
      <w:r w:rsidRPr="00350957">
        <w:rPr>
          <w:rFonts w:ascii="Times New Roman" w:hAnsi="Times New Roman" w:cs="Times New Roman"/>
          <w:sz w:val="24"/>
          <w:szCs w:val="24"/>
        </w:rPr>
        <w:t xml:space="preserve">de Reglementare în Domeniul Energiei </w:t>
      </w:r>
      <w:r>
        <w:rPr>
          <w:rFonts w:ascii="Times New Roman" w:hAnsi="Times New Roman" w:cs="Times New Roman"/>
          <w:sz w:val="24"/>
          <w:szCs w:val="24"/>
        </w:rPr>
        <w:t>până la data</w:t>
      </w:r>
      <w:r w:rsidR="008438A9" w:rsidRPr="001D6648">
        <w:rPr>
          <w:rFonts w:ascii="Times New Roman" w:hAnsi="Times New Roman" w:cs="Times New Roman"/>
          <w:sz w:val="24"/>
          <w:szCs w:val="24"/>
        </w:rPr>
        <w:t xml:space="preserve"> </w:t>
      </w:r>
      <w:r w:rsidR="008438A9" w:rsidRPr="006F3FB5">
        <w:rPr>
          <w:rFonts w:ascii="Times New Roman" w:hAnsi="Times New Roman" w:cs="Times New Roman"/>
          <w:b/>
          <w:color w:val="FF0000"/>
          <w:sz w:val="24"/>
          <w:szCs w:val="24"/>
        </w:rPr>
        <w:t>de 15 martie</w:t>
      </w:r>
      <w:r w:rsidR="007151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2019</w:t>
      </w:r>
      <w:r w:rsidR="008438A9" w:rsidRPr="001D6648">
        <w:rPr>
          <w:rFonts w:ascii="Times New Roman" w:hAnsi="Times New Roman" w:cs="Times New Roman"/>
          <w:sz w:val="24"/>
          <w:szCs w:val="24"/>
        </w:rPr>
        <w:t xml:space="preserve">, </w:t>
      </w:r>
      <w:r w:rsidR="008438A9" w:rsidRPr="00350957">
        <w:rPr>
          <w:rFonts w:ascii="Times New Roman" w:hAnsi="Times New Roman" w:cs="Times New Roman"/>
          <w:sz w:val="24"/>
          <w:szCs w:val="24"/>
        </w:rPr>
        <w:t xml:space="preserve">un raport privind realizarea </w:t>
      </w:r>
      <w:r w:rsidR="008438A9" w:rsidRPr="00350957">
        <w:rPr>
          <w:rFonts w:ascii="Times New Roman" w:hAnsi="Times New Roman" w:cs="Times New Roman"/>
          <w:i/>
          <w:sz w:val="24"/>
          <w:szCs w:val="24"/>
        </w:rPr>
        <w:t>PDSNT</w:t>
      </w:r>
      <w:r w:rsidR="009471C2">
        <w:rPr>
          <w:rFonts w:ascii="Times New Roman" w:hAnsi="Times New Roman" w:cs="Times New Roman"/>
          <w:sz w:val="24"/>
          <w:szCs w:val="24"/>
        </w:rPr>
        <w:t xml:space="preserve"> aprobat prin prezenta decizie</w:t>
      </w:r>
      <w:r w:rsidR="00A00603">
        <w:rPr>
          <w:rFonts w:ascii="Times New Roman" w:hAnsi="Times New Roman" w:cs="Times New Roman"/>
          <w:sz w:val="24"/>
          <w:szCs w:val="24"/>
        </w:rPr>
        <w:t xml:space="preserve">, însoțit de explicații privind </w:t>
      </w:r>
      <w:r w:rsidR="00BB441E">
        <w:rPr>
          <w:rFonts w:ascii="Times New Roman" w:hAnsi="Times New Roman" w:cs="Times New Roman"/>
          <w:sz w:val="24"/>
          <w:szCs w:val="24"/>
        </w:rPr>
        <w:t xml:space="preserve">eventualele </w:t>
      </w:r>
      <w:r w:rsidR="00A00603">
        <w:rPr>
          <w:rFonts w:ascii="Times New Roman" w:hAnsi="Times New Roman" w:cs="Times New Roman"/>
          <w:sz w:val="24"/>
          <w:szCs w:val="24"/>
        </w:rPr>
        <w:t>modifi</w:t>
      </w:r>
      <w:r w:rsidR="00BB441E">
        <w:rPr>
          <w:rFonts w:ascii="Times New Roman" w:hAnsi="Times New Roman" w:cs="Times New Roman"/>
          <w:sz w:val="24"/>
          <w:szCs w:val="24"/>
        </w:rPr>
        <w:t>cări ale</w:t>
      </w:r>
      <w:r w:rsidR="00A00603">
        <w:rPr>
          <w:rFonts w:ascii="Times New Roman" w:hAnsi="Times New Roman" w:cs="Times New Roman"/>
          <w:sz w:val="24"/>
          <w:szCs w:val="24"/>
        </w:rPr>
        <w:t xml:space="preserve"> proiectelor </w:t>
      </w:r>
      <w:r w:rsidR="002A4830">
        <w:rPr>
          <w:rFonts w:ascii="Times New Roman" w:hAnsi="Times New Roman" w:cs="Times New Roman"/>
          <w:sz w:val="24"/>
          <w:szCs w:val="24"/>
        </w:rPr>
        <w:t>planificate a fi realizate în anul 2019</w:t>
      </w:r>
      <w:r w:rsidR="008438A9" w:rsidRPr="00350957">
        <w:rPr>
          <w:rFonts w:ascii="Times New Roman" w:hAnsi="Times New Roman" w:cs="Times New Roman"/>
          <w:sz w:val="24"/>
          <w:szCs w:val="24"/>
        </w:rPr>
        <w:t>.</w:t>
      </w:r>
    </w:p>
    <w:p w14:paraId="3863FB9B" w14:textId="2D8E0B16" w:rsidR="00A20555" w:rsidRPr="00350957" w:rsidRDefault="00A20555" w:rsidP="006069C7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413703" w14:textId="51FFD47C" w:rsidR="006C2B49" w:rsidRPr="00350957" w:rsidRDefault="006C2B49" w:rsidP="001371D7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50957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sectPr w:rsidR="006C2B49" w:rsidRPr="00350957" w:rsidSect="00C02D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00" w:right="118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7F301" w14:textId="77777777" w:rsidR="004A474B" w:rsidRDefault="004A474B" w:rsidP="00751AD9">
      <w:pPr>
        <w:spacing w:after="0" w:line="240" w:lineRule="auto"/>
      </w:pPr>
      <w:r>
        <w:separator/>
      </w:r>
    </w:p>
  </w:endnote>
  <w:endnote w:type="continuationSeparator" w:id="0">
    <w:p w14:paraId="17D4FCB8" w14:textId="77777777" w:rsidR="004A474B" w:rsidRDefault="004A474B" w:rsidP="00751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Up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5C352" w14:textId="77777777" w:rsidR="00506B26" w:rsidRDefault="00506B2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1562BE" w14:textId="77777777" w:rsidR="00506B26" w:rsidRDefault="00506B2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9F1806" w14:textId="77777777" w:rsidR="00506B26" w:rsidRDefault="00506B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D6AA17" w14:textId="77777777" w:rsidR="004A474B" w:rsidRDefault="004A474B" w:rsidP="00751AD9">
      <w:pPr>
        <w:spacing w:after="0" w:line="240" w:lineRule="auto"/>
      </w:pPr>
      <w:r>
        <w:separator/>
      </w:r>
    </w:p>
  </w:footnote>
  <w:footnote w:type="continuationSeparator" w:id="0">
    <w:p w14:paraId="253E3B5D" w14:textId="77777777" w:rsidR="004A474B" w:rsidRDefault="004A474B" w:rsidP="00751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41A4BF" w14:textId="77777777" w:rsidR="00506B26" w:rsidRDefault="00506B2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41ACAE" w14:textId="77777777" w:rsidR="00506B26" w:rsidRDefault="00506B2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45AFA" w14:textId="77777777" w:rsidR="00506B26" w:rsidRDefault="00506B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C7BB6"/>
    <w:multiLevelType w:val="hybridMultilevel"/>
    <w:tmpl w:val="15FA9446"/>
    <w:lvl w:ilvl="0" w:tplc="B0D4662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EA5335"/>
    <w:multiLevelType w:val="hybridMultilevel"/>
    <w:tmpl w:val="E79CEB90"/>
    <w:lvl w:ilvl="0" w:tplc="A8F0AE18">
      <w:start w:val="1"/>
      <w:numFmt w:val="lowerLetter"/>
      <w:lvlText w:val="(%1)"/>
      <w:lvlJc w:val="left"/>
      <w:pPr>
        <w:ind w:left="11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2" w15:restartNumberingAfterBreak="0">
    <w:nsid w:val="138750A7"/>
    <w:multiLevelType w:val="hybridMultilevel"/>
    <w:tmpl w:val="04740EC6"/>
    <w:lvl w:ilvl="0" w:tplc="BC208908">
      <w:start w:val="1"/>
      <w:numFmt w:val="decimal"/>
      <w:lvlText w:val="%1."/>
      <w:lvlJc w:val="left"/>
      <w:pPr>
        <w:ind w:left="394" w:hanging="360"/>
      </w:pPr>
      <w:rPr>
        <w:rFonts w:hint="default"/>
        <w:i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1CE069FC"/>
    <w:multiLevelType w:val="hybridMultilevel"/>
    <w:tmpl w:val="6C56A13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9991120"/>
    <w:multiLevelType w:val="hybridMultilevel"/>
    <w:tmpl w:val="59BCE110"/>
    <w:lvl w:ilvl="0" w:tplc="9C76E6A8">
      <w:numFmt w:val="bullet"/>
      <w:lvlText w:val="-"/>
      <w:lvlJc w:val="left"/>
      <w:pPr>
        <w:ind w:left="80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5" w15:restartNumberingAfterBreak="0">
    <w:nsid w:val="2A6C3BD8"/>
    <w:multiLevelType w:val="hybridMultilevel"/>
    <w:tmpl w:val="346463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746D5E"/>
    <w:multiLevelType w:val="hybridMultilevel"/>
    <w:tmpl w:val="16F61FAC"/>
    <w:lvl w:ilvl="0" w:tplc="E36063B0">
      <w:start w:val="1"/>
      <w:numFmt w:val="bullet"/>
      <w:lvlText w:val=""/>
      <w:lvlJc w:val="left"/>
      <w:pPr>
        <w:ind w:left="15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7" w15:restartNumberingAfterBreak="0">
    <w:nsid w:val="32FE662B"/>
    <w:multiLevelType w:val="hybridMultilevel"/>
    <w:tmpl w:val="942E402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190D9C4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6360E"/>
    <w:multiLevelType w:val="hybridMultilevel"/>
    <w:tmpl w:val="191CB440"/>
    <w:lvl w:ilvl="0" w:tplc="BC208908">
      <w:start w:val="1"/>
      <w:numFmt w:val="decimal"/>
      <w:lvlText w:val="%1."/>
      <w:lvlJc w:val="left"/>
      <w:pPr>
        <w:ind w:left="394" w:hanging="360"/>
      </w:pPr>
      <w:rPr>
        <w:rFonts w:hint="default"/>
        <w:i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3A841C8C"/>
    <w:multiLevelType w:val="hybridMultilevel"/>
    <w:tmpl w:val="D3841D74"/>
    <w:lvl w:ilvl="0" w:tplc="E36063B0">
      <w:start w:val="1"/>
      <w:numFmt w:val="bullet"/>
      <w:lvlText w:val="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10" w15:restartNumberingAfterBreak="0">
    <w:nsid w:val="3CCE598A"/>
    <w:multiLevelType w:val="hybridMultilevel"/>
    <w:tmpl w:val="A55AFB8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AF4F1A"/>
    <w:multiLevelType w:val="hybridMultilevel"/>
    <w:tmpl w:val="80D4EDD6"/>
    <w:lvl w:ilvl="0" w:tplc="04180017">
      <w:start w:val="1"/>
      <w:numFmt w:val="lowerLetter"/>
      <w:lvlText w:val="%1)"/>
      <w:lvlJc w:val="left"/>
      <w:pPr>
        <w:ind w:left="8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400C55A8"/>
    <w:multiLevelType w:val="hybridMultilevel"/>
    <w:tmpl w:val="63122C32"/>
    <w:lvl w:ilvl="0" w:tplc="701A05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130EA"/>
    <w:multiLevelType w:val="hybridMultilevel"/>
    <w:tmpl w:val="9F04FA70"/>
    <w:lvl w:ilvl="0" w:tplc="BC208908">
      <w:start w:val="1"/>
      <w:numFmt w:val="decimal"/>
      <w:lvlText w:val="%1."/>
      <w:lvlJc w:val="left"/>
      <w:pPr>
        <w:ind w:left="394" w:hanging="360"/>
      </w:pPr>
      <w:rPr>
        <w:rFonts w:hint="default"/>
        <w:i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4248057A"/>
    <w:multiLevelType w:val="hybridMultilevel"/>
    <w:tmpl w:val="41B67494"/>
    <w:lvl w:ilvl="0" w:tplc="BC208908">
      <w:start w:val="1"/>
      <w:numFmt w:val="decimal"/>
      <w:lvlText w:val="%1."/>
      <w:lvlJc w:val="left"/>
      <w:pPr>
        <w:ind w:left="394" w:hanging="360"/>
      </w:pPr>
      <w:rPr>
        <w:rFonts w:hint="default"/>
        <w:i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445540A4"/>
    <w:multiLevelType w:val="hybridMultilevel"/>
    <w:tmpl w:val="04740EC6"/>
    <w:lvl w:ilvl="0" w:tplc="BC208908">
      <w:start w:val="1"/>
      <w:numFmt w:val="decimal"/>
      <w:lvlText w:val="%1."/>
      <w:lvlJc w:val="left"/>
      <w:pPr>
        <w:ind w:left="394" w:hanging="360"/>
      </w:pPr>
      <w:rPr>
        <w:rFonts w:hint="default"/>
        <w:i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46D17DC0"/>
    <w:multiLevelType w:val="hybridMultilevel"/>
    <w:tmpl w:val="FC8AE86E"/>
    <w:lvl w:ilvl="0" w:tplc="E36063B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6DA5C93"/>
    <w:multiLevelType w:val="hybridMultilevel"/>
    <w:tmpl w:val="BFC6993E"/>
    <w:lvl w:ilvl="0" w:tplc="82DCB6C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i w:val="0"/>
        <w:color w:val="auto"/>
      </w:rPr>
    </w:lvl>
    <w:lvl w:ilvl="1" w:tplc="79984460">
      <w:start w:val="1"/>
      <w:numFmt w:val="lowerLetter"/>
      <w:lvlText w:val="%2)"/>
      <w:lvlJc w:val="left"/>
      <w:pPr>
        <w:ind w:left="1114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 w15:restartNumberingAfterBreak="0">
    <w:nsid w:val="4F442AF4"/>
    <w:multiLevelType w:val="hybridMultilevel"/>
    <w:tmpl w:val="63122C32"/>
    <w:lvl w:ilvl="0" w:tplc="701A05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A32179"/>
    <w:multiLevelType w:val="hybridMultilevel"/>
    <w:tmpl w:val="7FD6A1BE"/>
    <w:lvl w:ilvl="0" w:tplc="A17469E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7A5618"/>
    <w:multiLevelType w:val="hybridMultilevel"/>
    <w:tmpl w:val="BFC6993E"/>
    <w:lvl w:ilvl="0" w:tplc="82DCB6C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i w:val="0"/>
        <w:color w:val="auto"/>
      </w:rPr>
    </w:lvl>
    <w:lvl w:ilvl="1" w:tplc="79984460">
      <w:start w:val="1"/>
      <w:numFmt w:val="lowerLetter"/>
      <w:lvlText w:val="%2)"/>
      <w:lvlJc w:val="left"/>
      <w:pPr>
        <w:ind w:left="1114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5FDF2C9B"/>
    <w:multiLevelType w:val="hybridMultilevel"/>
    <w:tmpl w:val="9258C700"/>
    <w:lvl w:ilvl="0" w:tplc="04090017">
      <w:start w:val="1"/>
      <w:numFmt w:val="lowerLetter"/>
      <w:lvlText w:val="%1)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2" w15:restartNumberingAfterBreak="0">
    <w:nsid w:val="6211691A"/>
    <w:multiLevelType w:val="hybridMultilevel"/>
    <w:tmpl w:val="AB94D7A0"/>
    <w:lvl w:ilvl="0" w:tplc="04090017">
      <w:start w:val="1"/>
      <w:numFmt w:val="lowerLetter"/>
      <w:lvlText w:val="%1)"/>
      <w:lvlJc w:val="left"/>
      <w:pPr>
        <w:ind w:left="1114" w:hanging="360"/>
      </w:pPr>
    </w:lvl>
    <w:lvl w:ilvl="1" w:tplc="04090019" w:tentative="1">
      <w:start w:val="1"/>
      <w:numFmt w:val="lowerLetter"/>
      <w:lvlText w:val="%2."/>
      <w:lvlJc w:val="left"/>
      <w:pPr>
        <w:ind w:left="1834" w:hanging="360"/>
      </w:pPr>
    </w:lvl>
    <w:lvl w:ilvl="2" w:tplc="0409001B" w:tentative="1">
      <w:start w:val="1"/>
      <w:numFmt w:val="lowerRoman"/>
      <w:lvlText w:val="%3."/>
      <w:lvlJc w:val="right"/>
      <w:pPr>
        <w:ind w:left="2554" w:hanging="180"/>
      </w:pPr>
    </w:lvl>
    <w:lvl w:ilvl="3" w:tplc="0409000F" w:tentative="1">
      <w:start w:val="1"/>
      <w:numFmt w:val="decimal"/>
      <w:lvlText w:val="%4."/>
      <w:lvlJc w:val="left"/>
      <w:pPr>
        <w:ind w:left="3274" w:hanging="360"/>
      </w:pPr>
    </w:lvl>
    <w:lvl w:ilvl="4" w:tplc="04090019" w:tentative="1">
      <w:start w:val="1"/>
      <w:numFmt w:val="lowerLetter"/>
      <w:lvlText w:val="%5."/>
      <w:lvlJc w:val="left"/>
      <w:pPr>
        <w:ind w:left="3994" w:hanging="360"/>
      </w:pPr>
    </w:lvl>
    <w:lvl w:ilvl="5" w:tplc="0409001B" w:tentative="1">
      <w:start w:val="1"/>
      <w:numFmt w:val="lowerRoman"/>
      <w:lvlText w:val="%6."/>
      <w:lvlJc w:val="right"/>
      <w:pPr>
        <w:ind w:left="4714" w:hanging="180"/>
      </w:pPr>
    </w:lvl>
    <w:lvl w:ilvl="6" w:tplc="0409000F" w:tentative="1">
      <w:start w:val="1"/>
      <w:numFmt w:val="decimal"/>
      <w:lvlText w:val="%7."/>
      <w:lvlJc w:val="left"/>
      <w:pPr>
        <w:ind w:left="5434" w:hanging="360"/>
      </w:pPr>
    </w:lvl>
    <w:lvl w:ilvl="7" w:tplc="04090019" w:tentative="1">
      <w:start w:val="1"/>
      <w:numFmt w:val="lowerLetter"/>
      <w:lvlText w:val="%8."/>
      <w:lvlJc w:val="left"/>
      <w:pPr>
        <w:ind w:left="6154" w:hanging="360"/>
      </w:pPr>
    </w:lvl>
    <w:lvl w:ilvl="8" w:tplc="040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23" w15:restartNumberingAfterBreak="0">
    <w:nsid w:val="648874DE"/>
    <w:multiLevelType w:val="hybridMultilevel"/>
    <w:tmpl w:val="BFC6993E"/>
    <w:lvl w:ilvl="0" w:tplc="82DCB6C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i w:val="0"/>
        <w:color w:val="auto"/>
      </w:rPr>
    </w:lvl>
    <w:lvl w:ilvl="1" w:tplc="79984460">
      <w:start w:val="1"/>
      <w:numFmt w:val="lowerLetter"/>
      <w:lvlText w:val="%2)"/>
      <w:lvlJc w:val="left"/>
      <w:pPr>
        <w:ind w:left="1114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 w15:restartNumberingAfterBreak="0">
    <w:nsid w:val="67991F74"/>
    <w:multiLevelType w:val="hybridMultilevel"/>
    <w:tmpl w:val="41B67494"/>
    <w:lvl w:ilvl="0" w:tplc="BC208908">
      <w:start w:val="1"/>
      <w:numFmt w:val="decimal"/>
      <w:lvlText w:val="%1."/>
      <w:lvlJc w:val="left"/>
      <w:pPr>
        <w:ind w:left="394" w:hanging="360"/>
      </w:pPr>
      <w:rPr>
        <w:rFonts w:hint="default"/>
        <w:i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7BB119E8"/>
    <w:multiLevelType w:val="hybridMultilevel"/>
    <w:tmpl w:val="94B4522E"/>
    <w:lvl w:ilvl="0" w:tplc="3C668AC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9190D9C4">
      <w:start w:val="1"/>
      <w:numFmt w:val="lowerRoman"/>
      <w:lvlText w:val="%2."/>
      <w:lvlJc w:val="left"/>
      <w:pPr>
        <w:ind w:left="189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D6340C"/>
    <w:multiLevelType w:val="hybridMultilevel"/>
    <w:tmpl w:val="E3467792"/>
    <w:lvl w:ilvl="0" w:tplc="D9A2B9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5"/>
  </w:num>
  <w:num w:numId="4">
    <w:abstractNumId w:val="9"/>
  </w:num>
  <w:num w:numId="5">
    <w:abstractNumId w:val="4"/>
  </w:num>
  <w:num w:numId="6">
    <w:abstractNumId w:val="1"/>
  </w:num>
  <w:num w:numId="7">
    <w:abstractNumId w:val="23"/>
  </w:num>
  <w:num w:numId="8">
    <w:abstractNumId w:val="16"/>
  </w:num>
  <w:num w:numId="9">
    <w:abstractNumId w:val="21"/>
  </w:num>
  <w:num w:numId="10">
    <w:abstractNumId w:val="17"/>
  </w:num>
  <w:num w:numId="11">
    <w:abstractNumId w:val="20"/>
  </w:num>
  <w:num w:numId="12">
    <w:abstractNumId w:val="13"/>
  </w:num>
  <w:num w:numId="13">
    <w:abstractNumId w:val="5"/>
  </w:num>
  <w:num w:numId="14">
    <w:abstractNumId w:val="3"/>
  </w:num>
  <w:num w:numId="15">
    <w:abstractNumId w:val="14"/>
  </w:num>
  <w:num w:numId="16">
    <w:abstractNumId w:val="6"/>
  </w:num>
  <w:num w:numId="17">
    <w:abstractNumId w:val="22"/>
  </w:num>
  <w:num w:numId="18">
    <w:abstractNumId w:val="24"/>
  </w:num>
  <w:num w:numId="19">
    <w:abstractNumId w:val="11"/>
  </w:num>
  <w:num w:numId="20">
    <w:abstractNumId w:val="7"/>
  </w:num>
  <w:num w:numId="21">
    <w:abstractNumId w:val="26"/>
  </w:num>
  <w:num w:numId="22">
    <w:abstractNumId w:val="0"/>
  </w:num>
  <w:num w:numId="23">
    <w:abstractNumId w:val="10"/>
  </w:num>
  <w:num w:numId="24">
    <w:abstractNumId w:val="25"/>
  </w:num>
  <w:num w:numId="25">
    <w:abstractNumId w:val="18"/>
  </w:num>
  <w:num w:numId="26">
    <w:abstractNumId w:val="19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5D"/>
    <w:rsid w:val="000042DD"/>
    <w:rsid w:val="0000577D"/>
    <w:rsid w:val="0000687A"/>
    <w:rsid w:val="00015221"/>
    <w:rsid w:val="0001538B"/>
    <w:rsid w:val="00027CFE"/>
    <w:rsid w:val="00034B35"/>
    <w:rsid w:val="00037EFA"/>
    <w:rsid w:val="00044BB2"/>
    <w:rsid w:val="00045D60"/>
    <w:rsid w:val="0005511C"/>
    <w:rsid w:val="000554CB"/>
    <w:rsid w:val="00061EA3"/>
    <w:rsid w:val="0007031B"/>
    <w:rsid w:val="00070772"/>
    <w:rsid w:val="00075D92"/>
    <w:rsid w:val="00081174"/>
    <w:rsid w:val="00084BCD"/>
    <w:rsid w:val="000865B2"/>
    <w:rsid w:val="00086B7B"/>
    <w:rsid w:val="000972C5"/>
    <w:rsid w:val="000A24FD"/>
    <w:rsid w:val="000A3DE5"/>
    <w:rsid w:val="000A3EB4"/>
    <w:rsid w:val="000B1E68"/>
    <w:rsid w:val="000B2539"/>
    <w:rsid w:val="000C4C69"/>
    <w:rsid w:val="000D2FC3"/>
    <w:rsid w:val="000F641C"/>
    <w:rsid w:val="000F7694"/>
    <w:rsid w:val="001000D5"/>
    <w:rsid w:val="0010338F"/>
    <w:rsid w:val="00104E86"/>
    <w:rsid w:val="001167A5"/>
    <w:rsid w:val="0012063D"/>
    <w:rsid w:val="00125562"/>
    <w:rsid w:val="00132F71"/>
    <w:rsid w:val="0013627C"/>
    <w:rsid w:val="001371D7"/>
    <w:rsid w:val="001546F1"/>
    <w:rsid w:val="001656C1"/>
    <w:rsid w:val="00174082"/>
    <w:rsid w:val="001A0DD9"/>
    <w:rsid w:val="001B546D"/>
    <w:rsid w:val="001D0020"/>
    <w:rsid w:val="001D2255"/>
    <w:rsid w:val="001D6648"/>
    <w:rsid w:val="001E1D28"/>
    <w:rsid w:val="001E73CA"/>
    <w:rsid w:val="001F1A22"/>
    <w:rsid w:val="001F2683"/>
    <w:rsid w:val="0020088B"/>
    <w:rsid w:val="0021394F"/>
    <w:rsid w:val="00214F1D"/>
    <w:rsid w:val="00215662"/>
    <w:rsid w:val="0022706E"/>
    <w:rsid w:val="002347AE"/>
    <w:rsid w:val="00242537"/>
    <w:rsid w:val="00245353"/>
    <w:rsid w:val="00252D23"/>
    <w:rsid w:val="00261A9D"/>
    <w:rsid w:val="0026298A"/>
    <w:rsid w:val="002638BB"/>
    <w:rsid w:val="00263A0B"/>
    <w:rsid w:val="00263C73"/>
    <w:rsid w:val="002740F7"/>
    <w:rsid w:val="00277BB9"/>
    <w:rsid w:val="0028686A"/>
    <w:rsid w:val="00290ACE"/>
    <w:rsid w:val="00293364"/>
    <w:rsid w:val="002A4830"/>
    <w:rsid w:val="002A699F"/>
    <w:rsid w:val="002B0899"/>
    <w:rsid w:val="002B0C36"/>
    <w:rsid w:val="002D3313"/>
    <w:rsid w:val="002F6539"/>
    <w:rsid w:val="00303AD8"/>
    <w:rsid w:val="0031065A"/>
    <w:rsid w:val="0032508A"/>
    <w:rsid w:val="00325A17"/>
    <w:rsid w:val="0032710C"/>
    <w:rsid w:val="00340591"/>
    <w:rsid w:val="00345811"/>
    <w:rsid w:val="00350957"/>
    <w:rsid w:val="0036750A"/>
    <w:rsid w:val="00377AAC"/>
    <w:rsid w:val="00377E31"/>
    <w:rsid w:val="00380CCB"/>
    <w:rsid w:val="00381BB2"/>
    <w:rsid w:val="003835B4"/>
    <w:rsid w:val="00387C6A"/>
    <w:rsid w:val="00394C14"/>
    <w:rsid w:val="0039754E"/>
    <w:rsid w:val="003A567A"/>
    <w:rsid w:val="003A6B84"/>
    <w:rsid w:val="003A7088"/>
    <w:rsid w:val="003C6DB9"/>
    <w:rsid w:val="003C7566"/>
    <w:rsid w:val="003D5D2A"/>
    <w:rsid w:val="003F1BE1"/>
    <w:rsid w:val="003F30F4"/>
    <w:rsid w:val="00414A48"/>
    <w:rsid w:val="00422A02"/>
    <w:rsid w:val="00432E53"/>
    <w:rsid w:val="00434533"/>
    <w:rsid w:val="00434E18"/>
    <w:rsid w:val="00437044"/>
    <w:rsid w:val="0044031F"/>
    <w:rsid w:val="004439D2"/>
    <w:rsid w:val="0045259A"/>
    <w:rsid w:val="0046118D"/>
    <w:rsid w:val="00493E28"/>
    <w:rsid w:val="00496F18"/>
    <w:rsid w:val="004A474B"/>
    <w:rsid w:val="004A517D"/>
    <w:rsid w:val="004B14AF"/>
    <w:rsid w:val="004B2566"/>
    <w:rsid w:val="004B47B0"/>
    <w:rsid w:val="004C3CDC"/>
    <w:rsid w:val="004D5EE3"/>
    <w:rsid w:val="004E00AC"/>
    <w:rsid w:val="00504898"/>
    <w:rsid w:val="00506B26"/>
    <w:rsid w:val="0051049B"/>
    <w:rsid w:val="00530409"/>
    <w:rsid w:val="005322FD"/>
    <w:rsid w:val="00537B8E"/>
    <w:rsid w:val="005435BF"/>
    <w:rsid w:val="005438B9"/>
    <w:rsid w:val="00551E4B"/>
    <w:rsid w:val="00586E4C"/>
    <w:rsid w:val="00590CC8"/>
    <w:rsid w:val="00594882"/>
    <w:rsid w:val="005B36D8"/>
    <w:rsid w:val="005B6C77"/>
    <w:rsid w:val="005C1799"/>
    <w:rsid w:val="005C6A00"/>
    <w:rsid w:val="005D78B3"/>
    <w:rsid w:val="005E5F79"/>
    <w:rsid w:val="005E6CED"/>
    <w:rsid w:val="005F7485"/>
    <w:rsid w:val="00604D0B"/>
    <w:rsid w:val="0060580B"/>
    <w:rsid w:val="006069C7"/>
    <w:rsid w:val="00616612"/>
    <w:rsid w:val="006245F1"/>
    <w:rsid w:val="006301B2"/>
    <w:rsid w:val="00632BEF"/>
    <w:rsid w:val="006437F1"/>
    <w:rsid w:val="006461E2"/>
    <w:rsid w:val="0065260C"/>
    <w:rsid w:val="00662546"/>
    <w:rsid w:val="00696FD8"/>
    <w:rsid w:val="006A61CE"/>
    <w:rsid w:val="006C06F5"/>
    <w:rsid w:val="006C2B49"/>
    <w:rsid w:val="006C7008"/>
    <w:rsid w:val="006D0124"/>
    <w:rsid w:val="006D14CF"/>
    <w:rsid w:val="006E0D56"/>
    <w:rsid w:val="006E0E24"/>
    <w:rsid w:val="006F31D7"/>
    <w:rsid w:val="006F3FB5"/>
    <w:rsid w:val="006F77FD"/>
    <w:rsid w:val="0070560D"/>
    <w:rsid w:val="007063BD"/>
    <w:rsid w:val="007070E0"/>
    <w:rsid w:val="00710138"/>
    <w:rsid w:val="00715145"/>
    <w:rsid w:val="00735CD5"/>
    <w:rsid w:val="00740DD7"/>
    <w:rsid w:val="00747595"/>
    <w:rsid w:val="00750607"/>
    <w:rsid w:val="00751AD9"/>
    <w:rsid w:val="00763085"/>
    <w:rsid w:val="00767BF1"/>
    <w:rsid w:val="0078604E"/>
    <w:rsid w:val="00797074"/>
    <w:rsid w:val="00797E4E"/>
    <w:rsid w:val="007A0757"/>
    <w:rsid w:val="007A1727"/>
    <w:rsid w:val="007B161C"/>
    <w:rsid w:val="007B44C8"/>
    <w:rsid w:val="007C28A8"/>
    <w:rsid w:val="007C6603"/>
    <w:rsid w:val="007D3AF6"/>
    <w:rsid w:val="007D6956"/>
    <w:rsid w:val="007E4953"/>
    <w:rsid w:val="007F15F7"/>
    <w:rsid w:val="007F19DE"/>
    <w:rsid w:val="007F47CB"/>
    <w:rsid w:val="008027C3"/>
    <w:rsid w:val="00815900"/>
    <w:rsid w:val="00820FCA"/>
    <w:rsid w:val="00830078"/>
    <w:rsid w:val="00832B15"/>
    <w:rsid w:val="008438A9"/>
    <w:rsid w:val="008448E1"/>
    <w:rsid w:val="00846992"/>
    <w:rsid w:val="008559CF"/>
    <w:rsid w:val="00857BBA"/>
    <w:rsid w:val="00864338"/>
    <w:rsid w:val="00884A1F"/>
    <w:rsid w:val="008964BC"/>
    <w:rsid w:val="008A305A"/>
    <w:rsid w:val="008A4E59"/>
    <w:rsid w:val="008A561E"/>
    <w:rsid w:val="008A6D31"/>
    <w:rsid w:val="008C0C70"/>
    <w:rsid w:val="008C4807"/>
    <w:rsid w:val="008D3F73"/>
    <w:rsid w:val="008D5255"/>
    <w:rsid w:val="008D584E"/>
    <w:rsid w:val="008F10F7"/>
    <w:rsid w:val="00907623"/>
    <w:rsid w:val="009108A7"/>
    <w:rsid w:val="00924CF8"/>
    <w:rsid w:val="00930701"/>
    <w:rsid w:val="00930C27"/>
    <w:rsid w:val="00942268"/>
    <w:rsid w:val="00943AFF"/>
    <w:rsid w:val="009471C2"/>
    <w:rsid w:val="0096246E"/>
    <w:rsid w:val="00962C27"/>
    <w:rsid w:val="00966A1D"/>
    <w:rsid w:val="00971FD9"/>
    <w:rsid w:val="009958F7"/>
    <w:rsid w:val="009A0A38"/>
    <w:rsid w:val="009A16E4"/>
    <w:rsid w:val="009D1550"/>
    <w:rsid w:val="009E2415"/>
    <w:rsid w:val="009E4264"/>
    <w:rsid w:val="009F08F9"/>
    <w:rsid w:val="009F33C8"/>
    <w:rsid w:val="00A00603"/>
    <w:rsid w:val="00A00A07"/>
    <w:rsid w:val="00A02418"/>
    <w:rsid w:val="00A138F7"/>
    <w:rsid w:val="00A20555"/>
    <w:rsid w:val="00A335EC"/>
    <w:rsid w:val="00A37664"/>
    <w:rsid w:val="00A447C9"/>
    <w:rsid w:val="00A451AD"/>
    <w:rsid w:val="00A45E5D"/>
    <w:rsid w:val="00A46954"/>
    <w:rsid w:val="00A5343B"/>
    <w:rsid w:val="00A64ADC"/>
    <w:rsid w:val="00A8279C"/>
    <w:rsid w:val="00A92147"/>
    <w:rsid w:val="00A96916"/>
    <w:rsid w:val="00A97D82"/>
    <w:rsid w:val="00AA54AD"/>
    <w:rsid w:val="00AD3DF9"/>
    <w:rsid w:val="00AD5E79"/>
    <w:rsid w:val="00AD6345"/>
    <w:rsid w:val="00AE143F"/>
    <w:rsid w:val="00AF112D"/>
    <w:rsid w:val="00AF2BE3"/>
    <w:rsid w:val="00B04647"/>
    <w:rsid w:val="00B06C97"/>
    <w:rsid w:val="00B07847"/>
    <w:rsid w:val="00B12987"/>
    <w:rsid w:val="00B232A8"/>
    <w:rsid w:val="00B2355F"/>
    <w:rsid w:val="00B3061E"/>
    <w:rsid w:val="00B3457E"/>
    <w:rsid w:val="00B3588D"/>
    <w:rsid w:val="00B42451"/>
    <w:rsid w:val="00B519E3"/>
    <w:rsid w:val="00B551CA"/>
    <w:rsid w:val="00B5624E"/>
    <w:rsid w:val="00B60E54"/>
    <w:rsid w:val="00B77324"/>
    <w:rsid w:val="00B86016"/>
    <w:rsid w:val="00B87805"/>
    <w:rsid w:val="00B87F5D"/>
    <w:rsid w:val="00B9626B"/>
    <w:rsid w:val="00B96B4B"/>
    <w:rsid w:val="00BA3B11"/>
    <w:rsid w:val="00BB0C7B"/>
    <w:rsid w:val="00BB441E"/>
    <w:rsid w:val="00BB5FFC"/>
    <w:rsid w:val="00BB65E5"/>
    <w:rsid w:val="00BD36BA"/>
    <w:rsid w:val="00BD631A"/>
    <w:rsid w:val="00BE1531"/>
    <w:rsid w:val="00BF0737"/>
    <w:rsid w:val="00C026C4"/>
    <w:rsid w:val="00C02D61"/>
    <w:rsid w:val="00C05D2D"/>
    <w:rsid w:val="00C0644E"/>
    <w:rsid w:val="00C142D5"/>
    <w:rsid w:val="00C156E4"/>
    <w:rsid w:val="00C209A5"/>
    <w:rsid w:val="00C21D73"/>
    <w:rsid w:val="00C264B3"/>
    <w:rsid w:val="00C27D8A"/>
    <w:rsid w:val="00C34285"/>
    <w:rsid w:val="00C404AB"/>
    <w:rsid w:val="00C417C7"/>
    <w:rsid w:val="00C45002"/>
    <w:rsid w:val="00C47C74"/>
    <w:rsid w:val="00C52791"/>
    <w:rsid w:val="00C53A0F"/>
    <w:rsid w:val="00C612B1"/>
    <w:rsid w:val="00C65415"/>
    <w:rsid w:val="00C76236"/>
    <w:rsid w:val="00C81316"/>
    <w:rsid w:val="00C86645"/>
    <w:rsid w:val="00C913CA"/>
    <w:rsid w:val="00CA20DE"/>
    <w:rsid w:val="00CA231E"/>
    <w:rsid w:val="00CA4713"/>
    <w:rsid w:val="00CA5EB0"/>
    <w:rsid w:val="00CB3EB8"/>
    <w:rsid w:val="00CB4389"/>
    <w:rsid w:val="00CD313E"/>
    <w:rsid w:val="00CD3B7F"/>
    <w:rsid w:val="00CE29D5"/>
    <w:rsid w:val="00CF5405"/>
    <w:rsid w:val="00D02C9A"/>
    <w:rsid w:val="00D14ABD"/>
    <w:rsid w:val="00D4215A"/>
    <w:rsid w:val="00D52168"/>
    <w:rsid w:val="00D55705"/>
    <w:rsid w:val="00D6388F"/>
    <w:rsid w:val="00D63E78"/>
    <w:rsid w:val="00D67854"/>
    <w:rsid w:val="00D707BB"/>
    <w:rsid w:val="00D71522"/>
    <w:rsid w:val="00D76FF3"/>
    <w:rsid w:val="00D7776E"/>
    <w:rsid w:val="00D840DB"/>
    <w:rsid w:val="00D95D6E"/>
    <w:rsid w:val="00DA6B66"/>
    <w:rsid w:val="00DA7402"/>
    <w:rsid w:val="00DC5D0C"/>
    <w:rsid w:val="00DD5661"/>
    <w:rsid w:val="00DD64FB"/>
    <w:rsid w:val="00DE00F0"/>
    <w:rsid w:val="00DE04D8"/>
    <w:rsid w:val="00DE203B"/>
    <w:rsid w:val="00DE4E41"/>
    <w:rsid w:val="00DF713A"/>
    <w:rsid w:val="00E04D91"/>
    <w:rsid w:val="00E14A5C"/>
    <w:rsid w:val="00E272B4"/>
    <w:rsid w:val="00E366BE"/>
    <w:rsid w:val="00E4094B"/>
    <w:rsid w:val="00E42B55"/>
    <w:rsid w:val="00E56509"/>
    <w:rsid w:val="00E5733F"/>
    <w:rsid w:val="00E82473"/>
    <w:rsid w:val="00E96B1A"/>
    <w:rsid w:val="00EB1955"/>
    <w:rsid w:val="00EB4CBD"/>
    <w:rsid w:val="00EB4DEC"/>
    <w:rsid w:val="00EB52CF"/>
    <w:rsid w:val="00EC0ADC"/>
    <w:rsid w:val="00EC0BF0"/>
    <w:rsid w:val="00ED1E30"/>
    <w:rsid w:val="00ED3663"/>
    <w:rsid w:val="00ED7366"/>
    <w:rsid w:val="00ED798E"/>
    <w:rsid w:val="00EF7DE2"/>
    <w:rsid w:val="00F057B1"/>
    <w:rsid w:val="00F176C4"/>
    <w:rsid w:val="00F2367B"/>
    <w:rsid w:val="00F4297B"/>
    <w:rsid w:val="00F72169"/>
    <w:rsid w:val="00F755D0"/>
    <w:rsid w:val="00F838D1"/>
    <w:rsid w:val="00F903C7"/>
    <w:rsid w:val="00F952CC"/>
    <w:rsid w:val="00FA6BFA"/>
    <w:rsid w:val="00FA7E1C"/>
    <w:rsid w:val="00FB68DE"/>
    <w:rsid w:val="00FC4D78"/>
    <w:rsid w:val="00FC7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F02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1AD9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1A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1AD9"/>
    <w:rPr>
      <w:lang w:val="ro-RO"/>
    </w:rPr>
  </w:style>
  <w:style w:type="paragraph" w:styleId="ListParagraph">
    <w:name w:val="List Paragraph"/>
    <w:basedOn w:val="Normal"/>
    <w:uiPriority w:val="34"/>
    <w:qFormat/>
    <w:rsid w:val="00751AD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1AD9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751A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1AD9"/>
    <w:rPr>
      <w:lang w:val="ro-RO"/>
    </w:rPr>
  </w:style>
  <w:style w:type="table" w:styleId="TableGrid">
    <w:name w:val="Table Grid"/>
    <w:basedOn w:val="TableNormal"/>
    <w:uiPriority w:val="39"/>
    <w:rsid w:val="00FA6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36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6BA"/>
    <w:rPr>
      <w:rFonts w:ascii="Segoe UI" w:hAnsi="Segoe UI" w:cs="Segoe UI"/>
      <w:sz w:val="18"/>
      <w:szCs w:val="18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C15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56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56E4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6E4"/>
    <w:rPr>
      <w:b/>
      <w:bCs/>
      <w:sz w:val="20"/>
      <w:szCs w:val="20"/>
      <w:lang w:val="ro-RO"/>
    </w:rPr>
  </w:style>
  <w:style w:type="paragraph" w:customStyle="1" w:styleId="CharCharCharCharChar">
    <w:name w:val="Char Char Char Char Char"/>
    <w:basedOn w:val="Normal"/>
    <w:rsid w:val="004B47B0"/>
    <w:pPr>
      <w:spacing w:after="0" w:line="240" w:lineRule="auto"/>
    </w:pPr>
    <w:rPr>
      <w:rFonts w:ascii="ArialUpR" w:eastAsia="Times New Roman" w:hAnsi="ArialUpR" w:cs="Times New Roman"/>
      <w:sz w:val="24"/>
      <w:szCs w:val="20"/>
      <w:lang w:val="pl-PL" w:eastAsia="pl-PL"/>
    </w:rPr>
  </w:style>
  <w:style w:type="paragraph" w:customStyle="1" w:styleId="CharCharCharCharChar0">
    <w:name w:val="Char Char Char Char Char"/>
    <w:basedOn w:val="Normal"/>
    <w:rsid w:val="00174082"/>
    <w:pPr>
      <w:spacing w:after="0" w:line="240" w:lineRule="auto"/>
    </w:pPr>
    <w:rPr>
      <w:rFonts w:ascii="ArialUpR" w:eastAsia="Times New Roman" w:hAnsi="ArialUpR" w:cs="Times New Roman"/>
      <w:sz w:val="24"/>
      <w:szCs w:val="20"/>
      <w:lang w:val="pl-PL" w:eastAsia="pl-PL"/>
    </w:rPr>
  </w:style>
  <w:style w:type="paragraph" w:customStyle="1" w:styleId="CharCharCharCharChar1">
    <w:name w:val="Char Char Char Char Char"/>
    <w:basedOn w:val="Normal"/>
    <w:rsid w:val="00377AAC"/>
    <w:pPr>
      <w:spacing w:after="0" w:line="240" w:lineRule="auto"/>
    </w:pPr>
    <w:rPr>
      <w:rFonts w:ascii="ArialUpR" w:eastAsia="Times New Roman" w:hAnsi="ArialUpR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A5430-C383-4014-A25E-5565DA507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791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2018-11-28T13:34:00Z</dcterms:created>
  <dcterms:modified xsi:type="dcterms:W3CDTF">2018-12-13T12:23:00Z</dcterms:modified>
</cp:coreProperties>
</file>